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C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Информационный обзор о </w:t>
      </w:r>
      <w:r w:rsidR="008D744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6277D" w:rsidRP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 Думы Чайковского городского округа </w:t>
      </w:r>
    </w:p>
    <w:p w:rsidR="00053EA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37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B2E5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748C6">
        <w:rPr>
          <w:rFonts w:ascii="Times New Roman" w:hAnsi="Times New Roman" w:cs="Times New Roman"/>
          <w:b/>
          <w:sz w:val="28"/>
          <w:szCs w:val="28"/>
        </w:rPr>
        <w:t>3</w:t>
      </w:r>
      <w:r w:rsidRPr="007627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7D" w:rsidRPr="00B02923" w:rsidRDefault="0076277D" w:rsidP="0080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23">
        <w:rPr>
          <w:rFonts w:ascii="Times New Roman" w:hAnsi="Times New Roman" w:cs="Times New Roman"/>
          <w:sz w:val="28"/>
          <w:szCs w:val="28"/>
        </w:rPr>
        <w:t xml:space="preserve">В </w:t>
      </w:r>
      <w:r w:rsidR="00CD3C39" w:rsidRPr="00B029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B2E5A" w:rsidRPr="00B02923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1748C6" w:rsidRPr="00B02923">
        <w:rPr>
          <w:rFonts w:ascii="Times New Roman" w:hAnsi="Times New Roman" w:cs="Times New Roman"/>
          <w:sz w:val="28"/>
          <w:szCs w:val="28"/>
        </w:rPr>
        <w:t>3</w:t>
      </w:r>
      <w:r w:rsidRPr="00B02923">
        <w:rPr>
          <w:rFonts w:ascii="Times New Roman" w:hAnsi="Times New Roman" w:cs="Times New Roman"/>
          <w:sz w:val="28"/>
          <w:szCs w:val="28"/>
        </w:rPr>
        <w:t xml:space="preserve"> г. проведено </w:t>
      </w:r>
      <w:r w:rsidR="00CD3C39" w:rsidRPr="00B02923">
        <w:rPr>
          <w:rFonts w:ascii="Times New Roman" w:hAnsi="Times New Roman" w:cs="Times New Roman"/>
          <w:sz w:val="28"/>
          <w:szCs w:val="28"/>
        </w:rPr>
        <w:t>3</w:t>
      </w:r>
      <w:r w:rsidRPr="00B02923">
        <w:rPr>
          <w:rFonts w:ascii="Times New Roman" w:hAnsi="Times New Roman" w:cs="Times New Roman"/>
          <w:sz w:val="28"/>
          <w:szCs w:val="28"/>
        </w:rPr>
        <w:t xml:space="preserve"> </w:t>
      </w:r>
      <w:r w:rsidR="00782CD2" w:rsidRPr="00B02923">
        <w:rPr>
          <w:rFonts w:ascii="Times New Roman" w:hAnsi="Times New Roman" w:cs="Times New Roman"/>
          <w:sz w:val="28"/>
          <w:szCs w:val="28"/>
        </w:rPr>
        <w:t>очередн</w:t>
      </w:r>
      <w:r w:rsidR="00CD3C39" w:rsidRPr="00B02923">
        <w:rPr>
          <w:rFonts w:ascii="Times New Roman" w:hAnsi="Times New Roman" w:cs="Times New Roman"/>
          <w:sz w:val="28"/>
          <w:szCs w:val="28"/>
        </w:rPr>
        <w:t>ых</w:t>
      </w:r>
      <w:r w:rsidR="00782CD2" w:rsidRPr="00B02923">
        <w:rPr>
          <w:rFonts w:ascii="Times New Roman" w:hAnsi="Times New Roman" w:cs="Times New Roman"/>
          <w:sz w:val="28"/>
          <w:szCs w:val="28"/>
        </w:rPr>
        <w:t xml:space="preserve"> </w:t>
      </w:r>
      <w:r w:rsidR="00133482" w:rsidRPr="00B02923">
        <w:rPr>
          <w:rFonts w:ascii="Times New Roman" w:hAnsi="Times New Roman" w:cs="Times New Roman"/>
          <w:sz w:val="28"/>
          <w:szCs w:val="28"/>
        </w:rPr>
        <w:t xml:space="preserve">и </w:t>
      </w:r>
      <w:r w:rsidR="00CD3C39" w:rsidRPr="00B02923">
        <w:rPr>
          <w:rFonts w:ascii="Times New Roman" w:hAnsi="Times New Roman" w:cs="Times New Roman"/>
          <w:sz w:val="28"/>
          <w:szCs w:val="28"/>
        </w:rPr>
        <w:t xml:space="preserve">1 внеочередное </w:t>
      </w:r>
      <w:r w:rsidRPr="00B02923">
        <w:rPr>
          <w:rFonts w:ascii="Times New Roman" w:hAnsi="Times New Roman" w:cs="Times New Roman"/>
          <w:sz w:val="28"/>
          <w:szCs w:val="28"/>
        </w:rPr>
        <w:t>заседани</w:t>
      </w:r>
      <w:r w:rsidR="00CD3C39" w:rsidRPr="00B02923">
        <w:rPr>
          <w:rFonts w:ascii="Times New Roman" w:hAnsi="Times New Roman" w:cs="Times New Roman"/>
          <w:sz w:val="28"/>
          <w:szCs w:val="28"/>
        </w:rPr>
        <w:t>е</w:t>
      </w:r>
      <w:r w:rsidRPr="00B02923">
        <w:rPr>
          <w:rFonts w:ascii="Times New Roman" w:hAnsi="Times New Roman" w:cs="Times New Roman"/>
          <w:sz w:val="28"/>
          <w:szCs w:val="28"/>
        </w:rPr>
        <w:t xml:space="preserve"> Думы Чайковского городского округа</w:t>
      </w:r>
      <w:r w:rsidR="00805422" w:rsidRPr="00B02923">
        <w:rPr>
          <w:rFonts w:ascii="Times New Roman" w:hAnsi="Times New Roman" w:cs="Times New Roman"/>
          <w:sz w:val="28"/>
          <w:szCs w:val="28"/>
        </w:rPr>
        <w:t xml:space="preserve">, </w:t>
      </w:r>
      <w:r w:rsidRPr="00B0292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B02923" w:rsidRPr="00B02923">
        <w:rPr>
          <w:rFonts w:ascii="Times New Roman" w:hAnsi="Times New Roman" w:cs="Times New Roman"/>
          <w:sz w:val="28"/>
          <w:szCs w:val="28"/>
        </w:rPr>
        <w:t>43 вопроса</w:t>
      </w:r>
      <w:r w:rsidRPr="00B02923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B02923" w:rsidRPr="00B02923">
        <w:rPr>
          <w:rFonts w:ascii="Times New Roman" w:hAnsi="Times New Roman" w:cs="Times New Roman"/>
          <w:sz w:val="28"/>
          <w:szCs w:val="28"/>
        </w:rPr>
        <w:t>30 р</w:t>
      </w:r>
      <w:r w:rsidRPr="00B02923">
        <w:rPr>
          <w:rFonts w:ascii="Times New Roman" w:hAnsi="Times New Roman" w:cs="Times New Roman"/>
          <w:sz w:val="28"/>
          <w:szCs w:val="28"/>
        </w:rPr>
        <w:t>ешени</w:t>
      </w:r>
      <w:r w:rsidR="00D23BD7" w:rsidRPr="00B02923">
        <w:rPr>
          <w:rFonts w:ascii="Times New Roman" w:hAnsi="Times New Roman" w:cs="Times New Roman"/>
          <w:sz w:val="28"/>
          <w:szCs w:val="28"/>
        </w:rPr>
        <w:t>й</w:t>
      </w:r>
      <w:r w:rsidRPr="00B02923">
        <w:rPr>
          <w:rFonts w:ascii="Times New Roman" w:hAnsi="Times New Roman" w:cs="Times New Roman"/>
          <w:sz w:val="28"/>
          <w:szCs w:val="28"/>
        </w:rPr>
        <w:t xml:space="preserve"> (см. перечень решений Думы Чайковского городского округа таблица 1).</w:t>
      </w:r>
    </w:p>
    <w:p w:rsidR="0076277D" w:rsidRPr="00481DEC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277D" w:rsidRPr="00CD3C39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39">
        <w:rPr>
          <w:rFonts w:ascii="Times New Roman" w:hAnsi="Times New Roman" w:cs="Times New Roman"/>
          <w:sz w:val="28"/>
          <w:szCs w:val="28"/>
        </w:rPr>
        <w:t>Информация об участии депутатов Думы в заседания</w:t>
      </w:r>
      <w:r w:rsidR="0060157C" w:rsidRPr="00CD3C39">
        <w:rPr>
          <w:rFonts w:ascii="Times New Roman" w:hAnsi="Times New Roman" w:cs="Times New Roman"/>
          <w:sz w:val="28"/>
          <w:szCs w:val="28"/>
        </w:rPr>
        <w:t>х</w:t>
      </w:r>
      <w:r w:rsidRPr="00CD3C3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926C3" w:rsidRPr="00CD3C39">
        <w:rPr>
          <w:rFonts w:ascii="Times New Roman" w:hAnsi="Times New Roman" w:cs="Times New Roman"/>
          <w:sz w:val="28"/>
          <w:szCs w:val="28"/>
        </w:rPr>
        <w:t xml:space="preserve">и в </w:t>
      </w:r>
      <w:r w:rsidR="00216CB4" w:rsidRPr="00CD3C39">
        <w:rPr>
          <w:rFonts w:ascii="Times New Roman" w:hAnsi="Times New Roman" w:cs="Times New Roman"/>
          <w:sz w:val="28"/>
          <w:szCs w:val="28"/>
        </w:rPr>
        <w:t>заседаниях постоянных депутатских комиссий</w:t>
      </w:r>
      <w:r w:rsidRPr="00CD3C39">
        <w:rPr>
          <w:rFonts w:ascii="Times New Roman" w:hAnsi="Times New Roman" w:cs="Times New Roman"/>
          <w:sz w:val="28"/>
          <w:szCs w:val="28"/>
        </w:rPr>
        <w:t xml:space="preserve"> приведена в таблице 2.</w:t>
      </w:r>
    </w:p>
    <w:p w:rsidR="0076277D" w:rsidRPr="00481DEC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277D" w:rsidRPr="009105D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DD">
        <w:rPr>
          <w:rFonts w:ascii="Times New Roman" w:hAnsi="Times New Roman" w:cs="Times New Roman"/>
          <w:sz w:val="28"/>
          <w:szCs w:val="28"/>
        </w:rPr>
        <w:t xml:space="preserve">В </w:t>
      </w:r>
      <w:r w:rsidR="009105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B1772" w:rsidRPr="009105DD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66D62" w:rsidRPr="009105DD">
        <w:rPr>
          <w:rFonts w:ascii="Times New Roman" w:hAnsi="Times New Roman" w:cs="Times New Roman"/>
          <w:sz w:val="28"/>
          <w:szCs w:val="28"/>
        </w:rPr>
        <w:t>3</w:t>
      </w:r>
      <w:r w:rsidR="00EB1772" w:rsidRPr="009105DD">
        <w:rPr>
          <w:rFonts w:ascii="Times New Roman" w:hAnsi="Times New Roman" w:cs="Times New Roman"/>
          <w:sz w:val="28"/>
          <w:szCs w:val="28"/>
        </w:rPr>
        <w:t xml:space="preserve"> г. </w:t>
      </w:r>
      <w:r w:rsidR="006926C3" w:rsidRPr="009105DD">
        <w:rPr>
          <w:rFonts w:ascii="Times New Roman" w:hAnsi="Times New Roman" w:cs="Times New Roman"/>
          <w:sz w:val="28"/>
          <w:szCs w:val="28"/>
        </w:rPr>
        <w:t>на заседаниях Думы</w:t>
      </w:r>
      <w:r w:rsidR="00EB1772" w:rsidRPr="009105DD">
        <w:rPr>
          <w:rFonts w:ascii="Times New Roman" w:hAnsi="Times New Roman" w:cs="Times New Roman"/>
          <w:sz w:val="28"/>
          <w:szCs w:val="28"/>
        </w:rPr>
        <w:t xml:space="preserve"> и заседаниях постоянных депутатских комиссий </w:t>
      </w:r>
      <w:r w:rsidR="00133482" w:rsidRPr="009105DD">
        <w:rPr>
          <w:rFonts w:ascii="Times New Roman" w:hAnsi="Times New Roman" w:cs="Times New Roman"/>
          <w:sz w:val="28"/>
          <w:szCs w:val="28"/>
        </w:rPr>
        <w:t>был рассмотрен</w:t>
      </w:r>
      <w:r w:rsidR="009105DD" w:rsidRPr="009105DD">
        <w:rPr>
          <w:rFonts w:ascii="Times New Roman" w:hAnsi="Times New Roman" w:cs="Times New Roman"/>
          <w:sz w:val="28"/>
          <w:szCs w:val="28"/>
        </w:rPr>
        <w:t>о</w:t>
      </w:r>
      <w:r w:rsidRPr="009105DD">
        <w:rPr>
          <w:rFonts w:ascii="Times New Roman" w:hAnsi="Times New Roman" w:cs="Times New Roman"/>
          <w:sz w:val="28"/>
          <w:szCs w:val="28"/>
        </w:rPr>
        <w:t xml:space="preserve"> </w:t>
      </w:r>
      <w:r w:rsidR="00133482" w:rsidRPr="009105DD">
        <w:rPr>
          <w:rFonts w:ascii="Times New Roman" w:hAnsi="Times New Roman" w:cs="Times New Roman"/>
          <w:sz w:val="28"/>
          <w:szCs w:val="28"/>
        </w:rPr>
        <w:t>1</w:t>
      </w:r>
      <w:r w:rsidR="009105DD" w:rsidRPr="009105DD">
        <w:rPr>
          <w:rFonts w:ascii="Times New Roman" w:hAnsi="Times New Roman" w:cs="Times New Roman"/>
          <w:sz w:val="28"/>
          <w:szCs w:val="28"/>
        </w:rPr>
        <w:t>5</w:t>
      </w:r>
      <w:r w:rsidRPr="009105D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133482" w:rsidRPr="009105DD">
        <w:rPr>
          <w:rFonts w:ascii="Times New Roman" w:hAnsi="Times New Roman" w:cs="Times New Roman"/>
          <w:sz w:val="28"/>
          <w:szCs w:val="28"/>
        </w:rPr>
        <w:t>ы</w:t>
      </w:r>
      <w:r w:rsidR="009105DD" w:rsidRPr="009105DD">
        <w:rPr>
          <w:rFonts w:ascii="Times New Roman" w:hAnsi="Times New Roman" w:cs="Times New Roman"/>
          <w:sz w:val="28"/>
          <w:szCs w:val="28"/>
        </w:rPr>
        <w:t>х</w:t>
      </w:r>
      <w:r w:rsidRPr="009105D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475B8">
        <w:rPr>
          <w:rFonts w:ascii="Times New Roman" w:hAnsi="Times New Roman" w:cs="Times New Roman"/>
          <w:sz w:val="28"/>
          <w:szCs w:val="28"/>
        </w:rPr>
        <w:t>ов</w:t>
      </w:r>
      <w:r w:rsidRPr="009105DD">
        <w:rPr>
          <w:rFonts w:ascii="Times New Roman" w:hAnsi="Times New Roman" w:cs="Times New Roman"/>
          <w:sz w:val="28"/>
          <w:szCs w:val="28"/>
        </w:rPr>
        <w:t>. Перечень информационных вопросов представлен в Таблице 3.</w:t>
      </w:r>
    </w:p>
    <w:p w:rsidR="0056035A" w:rsidRPr="00481DEC" w:rsidRDefault="0056035A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1FE" w:rsidRPr="000776CD" w:rsidRDefault="0056035A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CD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7D0387" w:rsidRPr="000776CD">
        <w:rPr>
          <w:rFonts w:ascii="Times New Roman" w:hAnsi="Times New Roman" w:cs="Times New Roman"/>
          <w:sz w:val="28"/>
          <w:szCs w:val="28"/>
        </w:rPr>
        <w:t>Д</w:t>
      </w:r>
      <w:r w:rsidRPr="000776CD">
        <w:rPr>
          <w:rFonts w:ascii="Times New Roman" w:hAnsi="Times New Roman" w:cs="Times New Roman"/>
          <w:sz w:val="28"/>
          <w:szCs w:val="28"/>
        </w:rPr>
        <w:t xml:space="preserve">уму Чайковского городского округа поступило </w:t>
      </w:r>
      <w:r w:rsidR="000776CD" w:rsidRPr="000776CD">
        <w:rPr>
          <w:rFonts w:ascii="Times New Roman" w:hAnsi="Times New Roman" w:cs="Times New Roman"/>
          <w:sz w:val="28"/>
          <w:szCs w:val="28"/>
        </w:rPr>
        <w:t>226</w:t>
      </w:r>
      <w:r w:rsidR="006F31FE" w:rsidRPr="000776CD">
        <w:rPr>
          <w:rFonts w:ascii="Times New Roman" w:hAnsi="Times New Roman" w:cs="Times New Roman"/>
          <w:sz w:val="28"/>
          <w:szCs w:val="28"/>
        </w:rPr>
        <w:t xml:space="preserve"> писем (</w:t>
      </w:r>
      <w:r w:rsidR="000776CD" w:rsidRPr="000776CD">
        <w:rPr>
          <w:rFonts w:ascii="Times New Roman" w:hAnsi="Times New Roman" w:cs="Times New Roman"/>
          <w:sz w:val="28"/>
          <w:szCs w:val="28"/>
        </w:rPr>
        <w:t>85</w:t>
      </w:r>
      <w:r w:rsidR="006F31FE" w:rsidRPr="000776CD">
        <w:rPr>
          <w:rFonts w:ascii="Times New Roman" w:hAnsi="Times New Roman" w:cs="Times New Roman"/>
          <w:sz w:val="28"/>
          <w:szCs w:val="28"/>
        </w:rPr>
        <w:t xml:space="preserve"> из них – посредством МСЭД от органов местного самоуправления Чайковского городского округа)</w:t>
      </w:r>
      <w:r w:rsidR="006C66A9" w:rsidRPr="00077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DCB" w:rsidRPr="00481DEC" w:rsidRDefault="00964DCB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66A9" w:rsidRPr="000776CD" w:rsidRDefault="006C66A9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CD">
        <w:rPr>
          <w:rFonts w:ascii="Times New Roman" w:hAnsi="Times New Roman" w:cs="Times New Roman"/>
          <w:sz w:val="28"/>
          <w:szCs w:val="28"/>
        </w:rPr>
        <w:t xml:space="preserve">От граждан поступило </w:t>
      </w:r>
      <w:r w:rsidR="00161488" w:rsidRPr="000776CD">
        <w:rPr>
          <w:rFonts w:ascii="Times New Roman" w:hAnsi="Times New Roman" w:cs="Times New Roman"/>
          <w:sz w:val="28"/>
          <w:szCs w:val="28"/>
        </w:rPr>
        <w:t>1</w:t>
      </w:r>
      <w:r w:rsidR="000776CD" w:rsidRPr="000776CD">
        <w:rPr>
          <w:rFonts w:ascii="Times New Roman" w:hAnsi="Times New Roman" w:cs="Times New Roman"/>
          <w:sz w:val="28"/>
          <w:szCs w:val="28"/>
        </w:rPr>
        <w:t>0</w:t>
      </w:r>
      <w:r w:rsidR="006F31FE" w:rsidRPr="000776CD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0776CD" w:rsidRPr="000776CD">
        <w:rPr>
          <w:rFonts w:ascii="Times New Roman" w:hAnsi="Times New Roman" w:cs="Times New Roman"/>
          <w:sz w:val="28"/>
          <w:szCs w:val="28"/>
        </w:rPr>
        <w:t>й</w:t>
      </w:r>
      <w:r w:rsidR="006F31FE" w:rsidRPr="000776CD">
        <w:rPr>
          <w:rFonts w:ascii="Times New Roman" w:hAnsi="Times New Roman" w:cs="Times New Roman"/>
          <w:sz w:val="28"/>
          <w:szCs w:val="28"/>
        </w:rPr>
        <w:t>:</w:t>
      </w:r>
    </w:p>
    <w:p w:rsidR="006F31FE" w:rsidRPr="000776CD" w:rsidRDefault="000776CD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CD">
        <w:rPr>
          <w:rFonts w:ascii="Times New Roman" w:hAnsi="Times New Roman" w:cs="Times New Roman"/>
          <w:sz w:val="28"/>
          <w:szCs w:val="28"/>
        </w:rPr>
        <w:t>3</w:t>
      </w:r>
      <w:r w:rsidR="006F31FE" w:rsidRPr="000776CD">
        <w:rPr>
          <w:rFonts w:ascii="Times New Roman" w:hAnsi="Times New Roman" w:cs="Times New Roman"/>
          <w:sz w:val="28"/>
          <w:szCs w:val="28"/>
        </w:rPr>
        <w:t xml:space="preserve"> – </w:t>
      </w:r>
      <w:r w:rsidR="00CB30CF" w:rsidRPr="000776CD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0776CD">
        <w:rPr>
          <w:rFonts w:ascii="Times New Roman" w:hAnsi="Times New Roman" w:cs="Times New Roman"/>
          <w:sz w:val="28"/>
          <w:szCs w:val="28"/>
        </w:rPr>
        <w:t>создания ТОС</w:t>
      </w:r>
      <w:r w:rsidR="006F31FE" w:rsidRPr="000776CD">
        <w:rPr>
          <w:rFonts w:ascii="Times New Roman" w:hAnsi="Times New Roman" w:cs="Times New Roman"/>
          <w:sz w:val="28"/>
          <w:szCs w:val="28"/>
        </w:rPr>
        <w:t>;</w:t>
      </w:r>
    </w:p>
    <w:p w:rsidR="00CB30CF" w:rsidRPr="000776CD" w:rsidRDefault="000776CD" w:rsidP="005D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CD">
        <w:rPr>
          <w:rFonts w:ascii="Times New Roman" w:hAnsi="Times New Roman" w:cs="Times New Roman"/>
          <w:sz w:val="28"/>
          <w:szCs w:val="28"/>
        </w:rPr>
        <w:t>2</w:t>
      </w:r>
      <w:r w:rsidR="006F31FE" w:rsidRPr="000776CD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0776CD">
        <w:rPr>
          <w:rFonts w:ascii="Times New Roman" w:hAnsi="Times New Roman" w:cs="Times New Roman"/>
          <w:sz w:val="28"/>
          <w:szCs w:val="28"/>
        </w:rPr>
        <w:t xml:space="preserve">– </w:t>
      </w:r>
      <w:r w:rsidR="005D2A91" w:rsidRPr="000776CD">
        <w:rPr>
          <w:rFonts w:ascii="Times New Roman" w:hAnsi="Times New Roman" w:cs="Times New Roman"/>
          <w:sz w:val="28"/>
          <w:szCs w:val="28"/>
        </w:rPr>
        <w:t>по вопросам размещения н</w:t>
      </w:r>
      <w:r w:rsidR="00161488" w:rsidRPr="000776CD">
        <w:rPr>
          <w:rFonts w:ascii="Times New Roman" w:hAnsi="Times New Roman" w:cs="Times New Roman"/>
          <w:sz w:val="28"/>
          <w:szCs w:val="28"/>
        </w:rPr>
        <w:t>естационарных торговых объектов;</w:t>
      </w:r>
    </w:p>
    <w:p w:rsidR="00964DCB" w:rsidRPr="000776CD" w:rsidRDefault="000776CD" w:rsidP="005D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CD">
        <w:rPr>
          <w:rFonts w:ascii="Times New Roman" w:hAnsi="Times New Roman" w:cs="Times New Roman"/>
          <w:sz w:val="28"/>
          <w:szCs w:val="28"/>
        </w:rPr>
        <w:t>1</w:t>
      </w:r>
      <w:r w:rsidR="00161488" w:rsidRPr="000776CD">
        <w:rPr>
          <w:rFonts w:ascii="Times New Roman" w:hAnsi="Times New Roman" w:cs="Times New Roman"/>
          <w:sz w:val="28"/>
          <w:szCs w:val="28"/>
        </w:rPr>
        <w:t xml:space="preserve"> – по вопросам </w:t>
      </w:r>
      <w:r w:rsidRPr="000776CD">
        <w:rPr>
          <w:rFonts w:ascii="Times New Roman" w:hAnsi="Times New Roman" w:cs="Times New Roman"/>
          <w:sz w:val="28"/>
          <w:szCs w:val="28"/>
        </w:rPr>
        <w:t>автобусного сообщения</w:t>
      </w:r>
      <w:r w:rsidR="00161488" w:rsidRPr="000776CD">
        <w:rPr>
          <w:rFonts w:ascii="Times New Roman" w:hAnsi="Times New Roman" w:cs="Times New Roman"/>
          <w:sz w:val="28"/>
          <w:szCs w:val="28"/>
        </w:rPr>
        <w:t>;</w:t>
      </w:r>
    </w:p>
    <w:p w:rsidR="00161488" w:rsidRPr="000776CD" w:rsidRDefault="00161488" w:rsidP="005D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CD">
        <w:rPr>
          <w:rFonts w:ascii="Times New Roman" w:hAnsi="Times New Roman" w:cs="Times New Roman"/>
          <w:sz w:val="28"/>
          <w:szCs w:val="28"/>
        </w:rPr>
        <w:t xml:space="preserve">1 – по вопросу </w:t>
      </w:r>
      <w:r w:rsidR="000776CD" w:rsidRPr="000776CD">
        <w:rPr>
          <w:rFonts w:ascii="Times New Roman" w:hAnsi="Times New Roman" w:cs="Times New Roman"/>
          <w:sz w:val="28"/>
          <w:szCs w:val="28"/>
        </w:rPr>
        <w:t>выделения бюджетных средств</w:t>
      </w:r>
      <w:r w:rsidRPr="000776CD">
        <w:rPr>
          <w:rFonts w:ascii="Times New Roman" w:hAnsi="Times New Roman" w:cs="Times New Roman"/>
          <w:sz w:val="28"/>
          <w:szCs w:val="28"/>
        </w:rPr>
        <w:t>;</w:t>
      </w:r>
    </w:p>
    <w:p w:rsidR="00161488" w:rsidRPr="000776CD" w:rsidRDefault="000776CD" w:rsidP="005D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CD">
        <w:rPr>
          <w:rFonts w:ascii="Times New Roman" w:hAnsi="Times New Roman" w:cs="Times New Roman"/>
          <w:sz w:val="28"/>
          <w:szCs w:val="28"/>
        </w:rPr>
        <w:t>2</w:t>
      </w:r>
      <w:r w:rsidR="00161488" w:rsidRPr="000776CD">
        <w:rPr>
          <w:rFonts w:ascii="Times New Roman" w:hAnsi="Times New Roman" w:cs="Times New Roman"/>
          <w:sz w:val="28"/>
          <w:szCs w:val="28"/>
        </w:rPr>
        <w:t xml:space="preserve"> – по вопросу работ</w:t>
      </w:r>
      <w:r w:rsidRPr="000776CD">
        <w:rPr>
          <w:rFonts w:ascii="Times New Roman" w:hAnsi="Times New Roman" w:cs="Times New Roman"/>
          <w:sz w:val="28"/>
          <w:szCs w:val="28"/>
        </w:rPr>
        <w:t>ы</w:t>
      </w:r>
      <w:r w:rsidR="00161488" w:rsidRPr="000776CD">
        <w:rPr>
          <w:rFonts w:ascii="Times New Roman" w:hAnsi="Times New Roman" w:cs="Times New Roman"/>
          <w:sz w:val="28"/>
          <w:szCs w:val="28"/>
        </w:rPr>
        <w:t xml:space="preserve"> </w:t>
      </w:r>
      <w:r w:rsidRPr="000776CD">
        <w:rPr>
          <w:rFonts w:ascii="Times New Roman" w:hAnsi="Times New Roman" w:cs="Times New Roman"/>
          <w:sz w:val="28"/>
          <w:szCs w:val="28"/>
        </w:rPr>
        <w:t>муниципального учреждения;</w:t>
      </w:r>
    </w:p>
    <w:p w:rsidR="000776CD" w:rsidRPr="000776CD" w:rsidRDefault="000776CD" w:rsidP="005D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6CD">
        <w:rPr>
          <w:rFonts w:ascii="Times New Roman" w:hAnsi="Times New Roman" w:cs="Times New Roman"/>
          <w:sz w:val="28"/>
          <w:szCs w:val="28"/>
        </w:rPr>
        <w:t>1 – по вопросам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6CD" w:rsidRPr="000776CD" w:rsidRDefault="000776CD" w:rsidP="0007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1488" w:rsidRPr="00481DEC" w:rsidRDefault="00161488" w:rsidP="0016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30CF" w:rsidRPr="00BD132D" w:rsidRDefault="006C66A9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2D">
        <w:rPr>
          <w:rFonts w:ascii="Times New Roman" w:hAnsi="Times New Roman" w:cs="Times New Roman"/>
          <w:sz w:val="28"/>
          <w:szCs w:val="28"/>
        </w:rPr>
        <w:t>В отчетный период от надзорн</w:t>
      </w:r>
      <w:r w:rsidR="00CB30CF" w:rsidRPr="00BD132D">
        <w:rPr>
          <w:rFonts w:ascii="Times New Roman" w:hAnsi="Times New Roman" w:cs="Times New Roman"/>
          <w:sz w:val="28"/>
          <w:szCs w:val="28"/>
        </w:rPr>
        <w:t>ых</w:t>
      </w:r>
      <w:r w:rsidRPr="00BD13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B30CF" w:rsidRPr="00BD132D">
        <w:rPr>
          <w:rFonts w:ascii="Times New Roman" w:hAnsi="Times New Roman" w:cs="Times New Roman"/>
          <w:sz w:val="28"/>
          <w:szCs w:val="28"/>
        </w:rPr>
        <w:t>ов</w:t>
      </w:r>
      <w:r w:rsidRPr="00BD132D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BD132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776CD" w:rsidRPr="00BD132D">
        <w:rPr>
          <w:rFonts w:ascii="Times New Roman" w:hAnsi="Times New Roman" w:cs="Times New Roman"/>
          <w:sz w:val="28"/>
          <w:szCs w:val="28"/>
        </w:rPr>
        <w:t>4</w:t>
      </w:r>
      <w:r w:rsidR="00CB30CF" w:rsidRPr="00BD132D">
        <w:rPr>
          <w:rFonts w:ascii="Times New Roman" w:hAnsi="Times New Roman" w:cs="Times New Roman"/>
          <w:sz w:val="28"/>
          <w:szCs w:val="28"/>
        </w:rPr>
        <w:t xml:space="preserve"> акт</w:t>
      </w:r>
      <w:r w:rsidR="000776CD" w:rsidRPr="00BD132D">
        <w:rPr>
          <w:rFonts w:ascii="Times New Roman" w:hAnsi="Times New Roman" w:cs="Times New Roman"/>
          <w:sz w:val="28"/>
          <w:szCs w:val="28"/>
        </w:rPr>
        <w:t xml:space="preserve">а </w:t>
      </w:r>
      <w:r w:rsidR="00CB30CF" w:rsidRPr="00BD132D">
        <w:rPr>
          <w:rFonts w:ascii="Times New Roman" w:hAnsi="Times New Roman" w:cs="Times New Roman"/>
          <w:sz w:val="28"/>
          <w:szCs w:val="28"/>
        </w:rPr>
        <w:t>прокурорского реагирования:</w:t>
      </w:r>
    </w:p>
    <w:p w:rsidR="00EB1772" w:rsidRDefault="00CB30CF" w:rsidP="0081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2D">
        <w:rPr>
          <w:rFonts w:ascii="Times New Roman" w:hAnsi="Times New Roman" w:cs="Times New Roman"/>
          <w:sz w:val="28"/>
          <w:szCs w:val="28"/>
        </w:rPr>
        <w:t xml:space="preserve">из </w:t>
      </w:r>
      <w:r w:rsidR="006F31FE" w:rsidRPr="00BD132D">
        <w:rPr>
          <w:rFonts w:ascii="Times New Roman" w:hAnsi="Times New Roman" w:cs="Times New Roman"/>
          <w:sz w:val="28"/>
          <w:szCs w:val="28"/>
        </w:rPr>
        <w:t xml:space="preserve">Чайковской городской </w:t>
      </w:r>
      <w:r w:rsidR="006C66A9" w:rsidRPr="00BD132D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805422" w:rsidRPr="00BD132D">
        <w:rPr>
          <w:rFonts w:ascii="Times New Roman" w:hAnsi="Times New Roman" w:cs="Times New Roman"/>
          <w:sz w:val="28"/>
          <w:szCs w:val="28"/>
        </w:rPr>
        <w:t xml:space="preserve">– </w:t>
      </w:r>
      <w:r w:rsidR="005D2A91" w:rsidRPr="00BD132D">
        <w:rPr>
          <w:rFonts w:ascii="Times New Roman" w:hAnsi="Times New Roman" w:cs="Times New Roman"/>
          <w:sz w:val="28"/>
          <w:szCs w:val="28"/>
        </w:rPr>
        <w:t>2</w:t>
      </w:r>
      <w:r w:rsidR="006F31FE" w:rsidRPr="00BD132D">
        <w:rPr>
          <w:rFonts w:ascii="Times New Roman" w:hAnsi="Times New Roman" w:cs="Times New Roman"/>
          <w:sz w:val="28"/>
          <w:szCs w:val="28"/>
        </w:rPr>
        <w:t xml:space="preserve"> </w:t>
      </w:r>
      <w:r w:rsidR="00BD132D" w:rsidRPr="00BD132D">
        <w:rPr>
          <w:rFonts w:ascii="Times New Roman" w:hAnsi="Times New Roman" w:cs="Times New Roman"/>
          <w:sz w:val="28"/>
          <w:szCs w:val="28"/>
        </w:rPr>
        <w:t>представления</w:t>
      </w:r>
      <w:r w:rsidR="006D654B" w:rsidRPr="00BD132D">
        <w:rPr>
          <w:rFonts w:ascii="Times New Roman" w:hAnsi="Times New Roman" w:cs="Times New Roman"/>
          <w:sz w:val="28"/>
          <w:szCs w:val="28"/>
        </w:rPr>
        <w:t>, 1 замечание на проект правового акта</w:t>
      </w:r>
      <w:r w:rsidR="005D2A91" w:rsidRPr="00BD132D">
        <w:rPr>
          <w:rFonts w:ascii="Times New Roman" w:hAnsi="Times New Roman" w:cs="Times New Roman"/>
          <w:sz w:val="28"/>
          <w:szCs w:val="28"/>
        </w:rPr>
        <w:t xml:space="preserve"> и 1 предложение о принятии нормативного правового акта</w:t>
      </w:r>
      <w:r w:rsidR="008134D4" w:rsidRPr="00BD132D">
        <w:rPr>
          <w:rFonts w:ascii="Times New Roman" w:hAnsi="Times New Roman" w:cs="Times New Roman"/>
          <w:sz w:val="28"/>
          <w:szCs w:val="28"/>
        </w:rPr>
        <w:t>.</w:t>
      </w:r>
      <w:r w:rsidRPr="00805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7D" w:rsidRPr="000B201B" w:rsidRDefault="0076277D" w:rsidP="0076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77D" w:rsidRPr="000B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31D" w:rsidRPr="007B731D" w:rsidRDefault="007B731D" w:rsidP="007B7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277D" w:rsidRDefault="0076277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решений Думы Чайковского городского округа 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37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B731D" w:rsidRPr="007B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8C6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="007B73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1"/>
        <w:gridCol w:w="1454"/>
        <w:gridCol w:w="3915"/>
        <w:gridCol w:w="1965"/>
        <w:gridCol w:w="1685"/>
      </w:tblGrid>
      <w:tr w:rsidR="007B731D" w:rsidRPr="00401C53" w:rsidTr="00A002BF">
        <w:tc>
          <w:tcPr>
            <w:tcW w:w="551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4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</w:t>
            </w:r>
          </w:p>
        </w:tc>
        <w:tc>
          <w:tcPr>
            <w:tcW w:w="391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96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685" w:type="dxa"/>
          </w:tcPr>
          <w:p w:rsidR="007B731D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(№, дата Вестника МСУ</w:t>
            </w:r>
            <w:proofErr w:type="gramEnd"/>
          </w:p>
        </w:tc>
      </w:tr>
      <w:tr w:rsidR="00D66967" w:rsidRPr="00401C53" w:rsidTr="00607595">
        <w:tc>
          <w:tcPr>
            <w:tcW w:w="551" w:type="dxa"/>
          </w:tcPr>
          <w:p w:rsidR="00D66967" w:rsidRPr="00401C53" w:rsidRDefault="00D6696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D66967" w:rsidRPr="001B076E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 № 15</w:t>
            </w:r>
          </w:p>
        </w:tc>
        <w:tc>
          <w:tcPr>
            <w:tcW w:w="3915" w:type="dxa"/>
            <w:vAlign w:val="bottom"/>
          </w:tcPr>
          <w:p w:rsidR="00CD3C39" w:rsidRPr="00CD3C39" w:rsidRDefault="00CD3C39" w:rsidP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О принятии проекта бюджета Чайковского городского округа на 2024 год и на плановый период 2025 и 2026 годов в первом чтении</w:t>
            </w:r>
          </w:p>
          <w:p w:rsidR="00D66967" w:rsidRPr="00CD3C39" w:rsidRDefault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66967" w:rsidRPr="00CD3C39" w:rsidRDefault="00CD3C39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CD3C39" w:rsidRPr="00CD3C39" w:rsidRDefault="00CD3C39" w:rsidP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Вестник МСУ от 20.10.2023 № 46 (274)</w:t>
            </w:r>
          </w:p>
          <w:p w:rsidR="00D66967" w:rsidRPr="00CD3C39" w:rsidRDefault="00D66967" w:rsidP="0098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39" w:rsidRPr="00401C53" w:rsidTr="007533C6">
        <w:tc>
          <w:tcPr>
            <w:tcW w:w="551" w:type="dxa"/>
          </w:tcPr>
          <w:p w:rsidR="00CD3C39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CD3C39" w:rsidRPr="001B076E" w:rsidRDefault="00CD3C39" w:rsidP="001B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 № 16</w:t>
            </w:r>
          </w:p>
        </w:tc>
        <w:tc>
          <w:tcPr>
            <w:tcW w:w="3915" w:type="dxa"/>
            <w:vAlign w:val="bottom"/>
          </w:tcPr>
          <w:p w:rsidR="00CD3C39" w:rsidRPr="00CD3C39" w:rsidRDefault="00CD3C39" w:rsidP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Чайковского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2024 год и на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период 2025 и 2026 годов»</w:t>
            </w:r>
          </w:p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D3C39" w:rsidRPr="00CD3C39" w:rsidRDefault="00CD3C39" w:rsidP="004A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Вестник МСУ от 20.10.2023 № 46 (274)</w:t>
            </w:r>
          </w:p>
        </w:tc>
      </w:tr>
      <w:tr w:rsidR="00CD3C39" w:rsidRPr="00401C53" w:rsidTr="007533C6">
        <w:tc>
          <w:tcPr>
            <w:tcW w:w="551" w:type="dxa"/>
          </w:tcPr>
          <w:p w:rsidR="00CD3C39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CD3C39" w:rsidRPr="001B076E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 № 17</w:t>
            </w:r>
          </w:p>
        </w:tc>
        <w:tc>
          <w:tcPr>
            <w:tcW w:w="3915" w:type="dxa"/>
            <w:vAlign w:val="bottom"/>
          </w:tcPr>
          <w:p w:rsidR="00CD3C39" w:rsidRPr="00CD3C39" w:rsidRDefault="00CD3C39" w:rsidP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14.12.2022 № 669 </w:t>
            </w:r>
            <w:r w:rsidR="00427C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2023 год и на плановый период 2024 и 2025 годов</w:t>
            </w:r>
            <w:r w:rsidR="00427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D3C39" w:rsidRPr="00CD3C39" w:rsidRDefault="00CD3C39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Вестник МСУ от 20.10.2023 № 46 (274)</w:t>
            </w:r>
          </w:p>
        </w:tc>
      </w:tr>
      <w:tr w:rsidR="00CD3C39" w:rsidRPr="00401C53" w:rsidTr="007533C6">
        <w:tc>
          <w:tcPr>
            <w:tcW w:w="551" w:type="dxa"/>
          </w:tcPr>
          <w:p w:rsidR="00CD3C39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CD3C39" w:rsidRPr="001B076E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147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№ 18</w:t>
            </w:r>
          </w:p>
        </w:tc>
        <w:tc>
          <w:tcPr>
            <w:tcW w:w="3915" w:type="dxa"/>
            <w:vAlign w:val="bottom"/>
          </w:tcPr>
          <w:p w:rsidR="00CD3C39" w:rsidRPr="00CD3C39" w:rsidRDefault="00CD3C39" w:rsidP="00CD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об осуществлении муниципального жилищного контроля на территории Чайковского городского округа, утвержденное решением Думы Чайковского городского округа от 22.09.2021 № 537</w:t>
            </w:r>
          </w:p>
          <w:p w:rsidR="00CD3C39" w:rsidRPr="00CD3C39" w:rsidRDefault="00CD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D3C39" w:rsidRPr="00CD3C39" w:rsidRDefault="00CD3C39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прокурор</w:t>
            </w:r>
          </w:p>
        </w:tc>
        <w:tc>
          <w:tcPr>
            <w:tcW w:w="1685" w:type="dxa"/>
          </w:tcPr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Вестник МСУ от 20.10.2023 № 46 (274)</w:t>
            </w:r>
          </w:p>
        </w:tc>
      </w:tr>
      <w:tr w:rsidR="00CD3C39" w:rsidRPr="00401C53" w:rsidTr="007533C6">
        <w:tc>
          <w:tcPr>
            <w:tcW w:w="551" w:type="dxa"/>
          </w:tcPr>
          <w:p w:rsidR="00CD3C39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CD3C39" w:rsidRPr="001B076E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 № 19</w:t>
            </w:r>
          </w:p>
        </w:tc>
        <w:tc>
          <w:tcPr>
            <w:tcW w:w="3915" w:type="dxa"/>
            <w:vAlign w:val="bottom"/>
          </w:tcPr>
          <w:p w:rsidR="00CD3C39" w:rsidRPr="00CD3C39" w:rsidRDefault="00CD3C39" w:rsidP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осуществлении муниципального земельного контроля на территории Чайковского городского округа, утвержденное решением Думы Чайковского городского округа о 22.09.2021 № 536</w:t>
            </w:r>
          </w:p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D3C39" w:rsidRPr="00CD3C39" w:rsidRDefault="00CD3C39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Вестник МСУ от 20.10.2023 № 46 (274)</w:t>
            </w:r>
          </w:p>
        </w:tc>
      </w:tr>
      <w:tr w:rsidR="00CD3C39" w:rsidRPr="00401C53" w:rsidTr="00777496">
        <w:tc>
          <w:tcPr>
            <w:tcW w:w="551" w:type="dxa"/>
          </w:tcPr>
          <w:p w:rsidR="00CD3C39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CD3C39" w:rsidRPr="001B076E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 № 20</w:t>
            </w:r>
          </w:p>
        </w:tc>
        <w:tc>
          <w:tcPr>
            <w:tcW w:w="3915" w:type="dxa"/>
            <w:vAlign w:val="bottom"/>
          </w:tcPr>
          <w:p w:rsidR="00CD3C39" w:rsidRPr="00CD3C39" w:rsidRDefault="00CD3C39" w:rsidP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муниципальных преференций в виде льготы по арендной плате, утвержденный решением Думы Чайковского </w:t>
            </w:r>
            <w:r w:rsidRPr="00CD3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от 21.08.2019 № 274</w:t>
            </w:r>
          </w:p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D3C39" w:rsidRPr="00CD3C39" w:rsidRDefault="00CD3C39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округа</w:t>
            </w:r>
          </w:p>
        </w:tc>
        <w:tc>
          <w:tcPr>
            <w:tcW w:w="1685" w:type="dxa"/>
          </w:tcPr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Вестник МСУ от 20.10.2023 № 46 (274)</w:t>
            </w:r>
          </w:p>
        </w:tc>
      </w:tr>
      <w:tr w:rsidR="00CD3C39" w:rsidRPr="00401C53" w:rsidTr="00777496">
        <w:tc>
          <w:tcPr>
            <w:tcW w:w="551" w:type="dxa"/>
          </w:tcPr>
          <w:p w:rsidR="00CD3C39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4" w:type="dxa"/>
          </w:tcPr>
          <w:p w:rsidR="00CD3C39" w:rsidRPr="001B076E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 № 21</w:t>
            </w:r>
          </w:p>
        </w:tc>
        <w:tc>
          <w:tcPr>
            <w:tcW w:w="3915" w:type="dxa"/>
            <w:vAlign w:val="bottom"/>
          </w:tcPr>
          <w:p w:rsidR="00CD3C39" w:rsidRPr="00CD3C39" w:rsidRDefault="00427CED" w:rsidP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д. </w:t>
            </w:r>
            <w:proofErr w:type="spellStart"/>
            <w:r w:rsidR="00CD3C39" w:rsidRPr="00CD3C39">
              <w:rPr>
                <w:rFonts w:ascii="Times New Roman" w:hAnsi="Times New Roman" w:cs="Times New Roman"/>
                <w:sz w:val="24"/>
                <w:szCs w:val="24"/>
              </w:rPr>
              <w:t>Ольховочка</w:t>
            </w:r>
            <w:proofErr w:type="spellEnd"/>
            <w:r w:rsidR="00CD3C39" w:rsidRPr="00CD3C39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D3C39" w:rsidRPr="00CD3C39" w:rsidRDefault="00CD3C39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Вестник МСУ от 20.10.2023 № 46 (274)</w:t>
            </w:r>
          </w:p>
        </w:tc>
      </w:tr>
      <w:tr w:rsidR="00CD3C39" w:rsidRPr="00401C53" w:rsidTr="00777496">
        <w:tc>
          <w:tcPr>
            <w:tcW w:w="551" w:type="dxa"/>
          </w:tcPr>
          <w:p w:rsidR="00CD3C39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CD3C39" w:rsidRPr="001B076E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 № 22</w:t>
            </w:r>
          </w:p>
        </w:tc>
        <w:tc>
          <w:tcPr>
            <w:tcW w:w="3915" w:type="dxa"/>
            <w:vAlign w:val="bottom"/>
          </w:tcPr>
          <w:p w:rsidR="00CD3C39" w:rsidRPr="00CD3C39" w:rsidRDefault="00CD3C39" w:rsidP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старосты п.</w:t>
            </w:r>
            <w:r w:rsidR="00427CED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Буренка Чайковского городского округа</w:t>
            </w:r>
          </w:p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CD3C39" w:rsidRPr="00CD3C39" w:rsidRDefault="00CD3C39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CD3C39" w:rsidRPr="00CD3C39" w:rsidRDefault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Вестник МСУ от 20.10.2023 № 46 (274)</w:t>
            </w:r>
          </w:p>
        </w:tc>
      </w:tr>
      <w:tr w:rsidR="00D66967" w:rsidRPr="00401C53" w:rsidTr="00777496">
        <w:tc>
          <w:tcPr>
            <w:tcW w:w="551" w:type="dxa"/>
          </w:tcPr>
          <w:p w:rsidR="00D66967" w:rsidRDefault="00D6696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D66967" w:rsidRPr="001B076E" w:rsidRDefault="00CD3C39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 № 23</w:t>
            </w:r>
          </w:p>
        </w:tc>
        <w:tc>
          <w:tcPr>
            <w:tcW w:w="3915" w:type="dxa"/>
            <w:vAlign w:val="bottom"/>
          </w:tcPr>
          <w:p w:rsidR="00CD3C39" w:rsidRPr="00CD3C39" w:rsidRDefault="00CD3C39" w:rsidP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</w:t>
            </w:r>
          </w:p>
          <w:p w:rsidR="00D66967" w:rsidRPr="00CD3C39" w:rsidRDefault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66967" w:rsidRPr="00CD3C39" w:rsidRDefault="00CD3C39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CD3C39" w:rsidRPr="00CD3C39" w:rsidRDefault="00CD3C39" w:rsidP="00CD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C39">
              <w:rPr>
                <w:rFonts w:ascii="Times New Roman" w:hAnsi="Times New Roman" w:cs="Times New Roman"/>
                <w:sz w:val="24"/>
                <w:szCs w:val="24"/>
              </w:rPr>
              <w:t>Вестник МСУ от 20.10.2023 № 46 (274)</w:t>
            </w:r>
          </w:p>
          <w:p w:rsidR="00D66967" w:rsidRPr="00CD3C39" w:rsidRDefault="00D66967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67" w:rsidRPr="00401C53" w:rsidTr="00777496">
        <w:tc>
          <w:tcPr>
            <w:tcW w:w="551" w:type="dxa"/>
          </w:tcPr>
          <w:p w:rsidR="00D66967" w:rsidRDefault="00D6696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D66967" w:rsidRPr="001B076E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№ 24</w:t>
            </w:r>
          </w:p>
        </w:tc>
        <w:tc>
          <w:tcPr>
            <w:tcW w:w="3915" w:type="dxa"/>
            <w:vAlign w:val="bottom"/>
          </w:tcPr>
          <w:p w:rsidR="00427CED" w:rsidRPr="00427CED" w:rsidRDefault="00427CED" w:rsidP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2024 год и на плановый период 2025 и 2026 годов</w:t>
            </w:r>
          </w:p>
          <w:p w:rsidR="00D66967" w:rsidRPr="00427CED" w:rsidRDefault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66967" w:rsidRPr="00427CED" w:rsidRDefault="00427CED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427CED" w:rsidRPr="00427CED" w:rsidRDefault="00427CED" w:rsidP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Вестник МСУ от 24.11.2023 № 52 (280)</w:t>
            </w:r>
          </w:p>
          <w:p w:rsidR="00D66967" w:rsidRPr="00427CED" w:rsidRDefault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ED" w:rsidRPr="00401C53" w:rsidTr="00777496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427CED" w:rsidRPr="001B076E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№ 25</w:t>
            </w:r>
          </w:p>
        </w:tc>
        <w:tc>
          <w:tcPr>
            <w:tcW w:w="3915" w:type="dxa"/>
            <w:vAlign w:val="bottom"/>
          </w:tcPr>
          <w:p w:rsidR="00427CED" w:rsidRPr="00427CED" w:rsidRDefault="00427CED" w:rsidP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14.12.2022 № 669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2023 год и на плановый период 2024 и 2025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427CED" w:rsidRDefault="00427CED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Вестник МСУ от 24.11.2023 № 52 (280)</w:t>
            </w:r>
          </w:p>
        </w:tc>
      </w:tr>
      <w:tr w:rsidR="00427CED" w:rsidRPr="00401C53" w:rsidTr="00777496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427CED" w:rsidRPr="001B076E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№ 26</w:t>
            </w:r>
          </w:p>
        </w:tc>
        <w:tc>
          <w:tcPr>
            <w:tcW w:w="3915" w:type="dxa"/>
            <w:vAlign w:val="bottom"/>
          </w:tcPr>
          <w:p w:rsidR="00427CED" w:rsidRPr="00427CED" w:rsidRDefault="00427CED" w:rsidP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округа, утвержденные решением Думы Чайковского городского округа от 21.08.2019 № 272</w:t>
            </w:r>
          </w:p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427CED" w:rsidRDefault="00427CED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Вестник МСУ от 24.11.2023 № 52 (280)</w:t>
            </w:r>
          </w:p>
        </w:tc>
      </w:tr>
      <w:tr w:rsidR="00427CED" w:rsidRPr="00401C53" w:rsidTr="00777496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427CED" w:rsidRPr="001B076E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№ 27</w:t>
            </w:r>
          </w:p>
        </w:tc>
        <w:tc>
          <w:tcPr>
            <w:tcW w:w="3915" w:type="dxa"/>
            <w:vAlign w:val="bottom"/>
          </w:tcPr>
          <w:p w:rsidR="00427CED" w:rsidRPr="00427CED" w:rsidRDefault="00427CED" w:rsidP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 порядке приватизации муниципального имущества Чайковского городского округа, утвержденное решением Чайковской городской Думы от 22.05.2019 № 208</w:t>
            </w:r>
          </w:p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427CED" w:rsidRDefault="00427CED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Вестник МСУ от 24.11.2023 № 52 (280)</w:t>
            </w: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:rsidR="00427CED" w:rsidRPr="001B076E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№ 28</w:t>
            </w:r>
          </w:p>
        </w:tc>
        <w:tc>
          <w:tcPr>
            <w:tcW w:w="3915" w:type="dxa"/>
          </w:tcPr>
          <w:p w:rsidR="00427CED" w:rsidRPr="00427CED" w:rsidRDefault="00427CED" w:rsidP="0042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плана приватизации объектов муниципальной собственности Чайковского городского округа</w:t>
            </w:r>
            <w:proofErr w:type="gramEnd"/>
            <w:r w:rsidRPr="00427CED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 и плановый период 2025-2026 годы</w:t>
            </w:r>
          </w:p>
        </w:tc>
        <w:tc>
          <w:tcPr>
            <w:tcW w:w="1965" w:type="dxa"/>
          </w:tcPr>
          <w:p w:rsidR="00427CED" w:rsidRPr="00427CED" w:rsidRDefault="00427CED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Вестник МСУ от 24.11.2023 № 52 (280)</w:t>
            </w: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</w:tcPr>
          <w:p w:rsidR="00427CED" w:rsidRPr="001B076E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№ 29</w:t>
            </w:r>
          </w:p>
        </w:tc>
        <w:tc>
          <w:tcPr>
            <w:tcW w:w="3915" w:type="dxa"/>
          </w:tcPr>
          <w:p w:rsidR="00427CED" w:rsidRPr="00427CED" w:rsidRDefault="00427CED" w:rsidP="0042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благоустройства территории Чайковского городского округа</w:t>
            </w:r>
          </w:p>
          <w:p w:rsidR="00427CED" w:rsidRPr="00427CED" w:rsidRDefault="00427CED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427CED" w:rsidRDefault="00427CED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Вестник МСУ от 24.11.2023 № 52 (280)</w:t>
            </w: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427CED" w:rsidRPr="001B076E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№ 30</w:t>
            </w:r>
          </w:p>
        </w:tc>
        <w:tc>
          <w:tcPr>
            <w:tcW w:w="3915" w:type="dxa"/>
          </w:tcPr>
          <w:p w:rsidR="00427CED" w:rsidRPr="00427CED" w:rsidRDefault="00427CED" w:rsidP="00672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Регламент Думы Чайковского городского округа, утвержденный решением Чайковской городской Думы от 21.09.2018 № 16</w:t>
            </w:r>
          </w:p>
          <w:p w:rsidR="00427CED" w:rsidRPr="00427CED" w:rsidRDefault="00427CED" w:rsidP="00672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427CED" w:rsidRDefault="00427CED" w:rsidP="0042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Вестник МСУ от 24.11.2023 № 52 (280)</w:t>
            </w: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№ 31</w:t>
            </w:r>
          </w:p>
        </w:tc>
        <w:tc>
          <w:tcPr>
            <w:tcW w:w="3915" w:type="dxa"/>
          </w:tcPr>
          <w:p w:rsidR="00427CED" w:rsidRPr="00427CED" w:rsidRDefault="00427CED" w:rsidP="00427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</w:t>
            </w:r>
          </w:p>
          <w:p w:rsidR="00427CED" w:rsidRPr="00427CED" w:rsidRDefault="00427CED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Вестник МСУ от 24.11.2023 № 52 (280)</w:t>
            </w: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№ 32</w:t>
            </w:r>
          </w:p>
        </w:tc>
        <w:tc>
          <w:tcPr>
            <w:tcW w:w="391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</w:t>
            </w:r>
          </w:p>
        </w:tc>
        <w:tc>
          <w:tcPr>
            <w:tcW w:w="196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Вестник МСУ от 24.11.2023 № 52 (280)</w:t>
            </w: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 № 33</w:t>
            </w:r>
          </w:p>
        </w:tc>
        <w:tc>
          <w:tcPr>
            <w:tcW w:w="3915" w:type="dxa"/>
          </w:tcPr>
          <w:p w:rsidR="00427CED" w:rsidRPr="00427CED" w:rsidRDefault="00427CED" w:rsidP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О поручении Контрольно-счетной палате  Чайковского городского округа на 2024 год</w:t>
            </w:r>
          </w:p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427CED" w:rsidRPr="00427CED" w:rsidRDefault="0042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ED">
              <w:rPr>
                <w:rFonts w:ascii="Times New Roman" w:hAnsi="Times New Roman" w:cs="Times New Roman"/>
                <w:sz w:val="24"/>
                <w:szCs w:val="24"/>
              </w:rPr>
              <w:t>Вестник МСУ от 24.11.2023 № 52 (280)</w:t>
            </w: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427CED" w:rsidRDefault="008C19D4" w:rsidP="0083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 № 34</w:t>
            </w:r>
          </w:p>
        </w:tc>
        <w:tc>
          <w:tcPr>
            <w:tcW w:w="3915" w:type="dxa"/>
          </w:tcPr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Об избрании на должность главы городского округа - главы администрации Чайковского городского округа</w:t>
            </w:r>
          </w:p>
          <w:p w:rsidR="00427CED" w:rsidRPr="00B130C2" w:rsidRDefault="00427CED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D23BD7" w:rsidRDefault="008C19D4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8C19D4" w:rsidRPr="008C19D4" w:rsidRDefault="008C19D4" w:rsidP="008C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МСУ от 01.12.2023 № 54 (282); газета </w:t>
            </w:r>
            <w:r w:rsidR="001475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Огни Камы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 от 08.12.2023 № 52 (8645)</w:t>
            </w:r>
          </w:p>
          <w:p w:rsidR="00427CED" w:rsidRPr="00D23BD7" w:rsidRDefault="00427CED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ED" w:rsidRPr="00401C53" w:rsidTr="00B130C2">
        <w:trPr>
          <w:trHeight w:val="1259"/>
        </w:trPr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:rsidR="00427CED" w:rsidRDefault="008C19D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№ 35</w:t>
            </w:r>
          </w:p>
        </w:tc>
        <w:tc>
          <w:tcPr>
            <w:tcW w:w="3915" w:type="dxa"/>
          </w:tcPr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Чайковского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Чайковского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7CED" w:rsidRPr="008C19D4" w:rsidRDefault="00427CED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D23BD7" w:rsidRDefault="008C19D4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DE72A9" w:rsidRPr="00DE72A9" w:rsidRDefault="00DE72A9" w:rsidP="00D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A9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МСУ от 22.12.2023 № 57 </w:t>
            </w:r>
          </w:p>
          <w:p w:rsidR="00427CED" w:rsidRPr="00DE72A9" w:rsidRDefault="00427CED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</w:tcPr>
          <w:p w:rsidR="00427CED" w:rsidRDefault="008C19D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№ 36</w:t>
            </w:r>
          </w:p>
        </w:tc>
        <w:tc>
          <w:tcPr>
            <w:tcW w:w="3915" w:type="dxa"/>
          </w:tcPr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Об установлении расходного обязательства по предоставлению мер социальной поддержки гражданам Российской Федерации, заключившим контракт о прохождении военной службы в Вооруженных Силах Российской Федерации в целях участия в специальной военной операции</w:t>
            </w:r>
          </w:p>
          <w:p w:rsidR="00427CED" w:rsidRPr="008C19D4" w:rsidRDefault="00427CED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D23BD7" w:rsidRDefault="008C19D4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DE72A9" w:rsidRPr="00DE72A9" w:rsidRDefault="00DE72A9" w:rsidP="00D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A9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МСУ от 22.12.2023 № 57 </w:t>
            </w:r>
          </w:p>
          <w:p w:rsidR="00427CED" w:rsidRPr="00DE72A9" w:rsidRDefault="00427CED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</w:tcPr>
          <w:p w:rsidR="00427CED" w:rsidRDefault="008C19D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№ 37</w:t>
            </w:r>
          </w:p>
        </w:tc>
        <w:tc>
          <w:tcPr>
            <w:tcW w:w="3915" w:type="dxa"/>
          </w:tcPr>
          <w:p w:rsidR="00427CED" w:rsidRPr="008C19D4" w:rsidRDefault="008C19D4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Об утверждении Реестра должностей муниципальной службы в органах местного самоуправления Чайковского городского округа</w:t>
            </w:r>
          </w:p>
        </w:tc>
        <w:tc>
          <w:tcPr>
            <w:tcW w:w="1965" w:type="dxa"/>
          </w:tcPr>
          <w:p w:rsidR="00427CED" w:rsidRPr="00D23BD7" w:rsidRDefault="008C19D4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DE72A9" w:rsidRPr="00DE72A9" w:rsidRDefault="00DE72A9" w:rsidP="00D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A9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МСУ от 22.12.2023 № 57 </w:t>
            </w:r>
          </w:p>
          <w:p w:rsidR="00427CED" w:rsidRPr="00DE72A9" w:rsidRDefault="00427CED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</w:tcPr>
          <w:p w:rsidR="00427CED" w:rsidRDefault="008C19D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№ 38</w:t>
            </w:r>
          </w:p>
        </w:tc>
        <w:tc>
          <w:tcPr>
            <w:tcW w:w="3915" w:type="dxa"/>
          </w:tcPr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Чайковского городского округа</w:t>
            </w:r>
          </w:p>
          <w:p w:rsidR="00427CED" w:rsidRPr="008C19D4" w:rsidRDefault="00427CED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D23BD7" w:rsidRDefault="008C19D4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DE72A9" w:rsidRPr="00DE72A9" w:rsidRDefault="00DE72A9" w:rsidP="00D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A9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МСУ от 22.12.2023 № 57 </w:t>
            </w:r>
          </w:p>
          <w:p w:rsidR="00427CED" w:rsidRPr="00DE72A9" w:rsidRDefault="00427CED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427CED" w:rsidRDefault="008C19D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№ 39</w:t>
            </w:r>
          </w:p>
        </w:tc>
        <w:tc>
          <w:tcPr>
            <w:tcW w:w="3915" w:type="dxa"/>
          </w:tcPr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приложения к Положению о денежном содержании муниципальных служащих Чайковского городского округа, утвержденному решением Чайковской городской Думы от 19.12.2018 № 94</w:t>
            </w:r>
          </w:p>
          <w:p w:rsidR="00427CED" w:rsidRPr="008C19D4" w:rsidRDefault="00427CED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D23BD7" w:rsidRDefault="008C19D4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DE72A9" w:rsidRPr="00DE72A9" w:rsidRDefault="00DE72A9" w:rsidP="00D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A9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МСУ от 22.12.2023 № 57 </w:t>
            </w:r>
          </w:p>
          <w:p w:rsidR="00427CED" w:rsidRPr="00DE72A9" w:rsidRDefault="00427CED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</w:tcPr>
          <w:p w:rsidR="00427CED" w:rsidRDefault="008C19D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№ 40</w:t>
            </w:r>
          </w:p>
        </w:tc>
        <w:tc>
          <w:tcPr>
            <w:tcW w:w="3915" w:type="dxa"/>
          </w:tcPr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Перечень необходимых и обязательных услуг для предоставления администрацией Чайковского городского округа, ее отраслевыми (функциональными) органами муниципальных услуг и предоставляемых организациями, участвующими в предоставлении муниципальных услуг, утвержденный решением Чайковской городской Думы от 17.04.2019 № 174</w:t>
            </w:r>
          </w:p>
          <w:p w:rsidR="00427CED" w:rsidRPr="008C19D4" w:rsidRDefault="00427CED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D23BD7" w:rsidRDefault="008C19D4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DE72A9" w:rsidRPr="00DE72A9" w:rsidRDefault="00DE72A9" w:rsidP="00D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A9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МСУ от 22.12.2023 № 57 </w:t>
            </w:r>
          </w:p>
          <w:p w:rsidR="00427CED" w:rsidRPr="00DE72A9" w:rsidRDefault="00427CED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ED" w:rsidRPr="00401C53" w:rsidTr="00A002BF">
        <w:tc>
          <w:tcPr>
            <w:tcW w:w="551" w:type="dxa"/>
          </w:tcPr>
          <w:p w:rsidR="00427CED" w:rsidRDefault="00427CE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</w:tcPr>
          <w:p w:rsidR="00427CED" w:rsidRDefault="008C19D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№ 41</w:t>
            </w:r>
          </w:p>
        </w:tc>
        <w:tc>
          <w:tcPr>
            <w:tcW w:w="3915" w:type="dxa"/>
          </w:tcPr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границ территориального общественного самоуправления </w:t>
            </w:r>
            <w:r w:rsidR="001475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Прикамский</w:t>
            </w:r>
            <w:proofErr w:type="spellEnd"/>
            <w:r w:rsidR="00147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7CED" w:rsidRPr="008C19D4" w:rsidRDefault="00427CED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27CED" w:rsidRPr="00D23BD7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427CED" w:rsidRPr="00D23BD7" w:rsidRDefault="00427CED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D4" w:rsidRPr="00401C53" w:rsidTr="00A002BF">
        <w:tc>
          <w:tcPr>
            <w:tcW w:w="551" w:type="dxa"/>
          </w:tcPr>
          <w:p w:rsidR="008C19D4" w:rsidRDefault="008C19D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4" w:type="dxa"/>
          </w:tcPr>
          <w:p w:rsidR="008C19D4" w:rsidRDefault="008C19D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№ 42</w:t>
            </w:r>
          </w:p>
        </w:tc>
        <w:tc>
          <w:tcPr>
            <w:tcW w:w="3915" w:type="dxa"/>
          </w:tcPr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</w:t>
            </w:r>
          </w:p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C19D4" w:rsidRDefault="008C19D4">
            <w:r w:rsidRPr="004A7770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DE72A9" w:rsidRPr="00DE72A9" w:rsidRDefault="00DE72A9" w:rsidP="00D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A9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МСУ от 22.12.2023 № 57 </w:t>
            </w:r>
          </w:p>
          <w:p w:rsidR="008C19D4" w:rsidRPr="00D23BD7" w:rsidRDefault="008C19D4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D4" w:rsidRPr="00401C53" w:rsidTr="00A002BF">
        <w:tc>
          <w:tcPr>
            <w:tcW w:w="551" w:type="dxa"/>
          </w:tcPr>
          <w:p w:rsidR="008C19D4" w:rsidRDefault="00B0292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</w:tcPr>
          <w:p w:rsidR="008C19D4" w:rsidRDefault="008C19D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№ 43</w:t>
            </w:r>
          </w:p>
        </w:tc>
        <w:tc>
          <w:tcPr>
            <w:tcW w:w="3915" w:type="dxa"/>
          </w:tcPr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О регистрации постоянного депутатского объединения в Думе Чайковского городского округа</w:t>
            </w:r>
          </w:p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C19D4" w:rsidRDefault="008C19D4">
            <w:r w:rsidRPr="004A7770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8C19D4" w:rsidRPr="00D23BD7" w:rsidRDefault="008C19D4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D4" w:rsidRPr="00401C53" w:rsidTr="00A002BF">
        <w:tc>
          <w:tcPr>
            <w:tcW w:w="551" w:type="dxa"/>
          </w:tcPr>
          <w:p w:rsidR="008C19D4" w:rsidRDefault="00B0292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4" w:type="dxa"/>
          </w:tcPr>
          <w:p w:rsidR="008C19D4" w:rsidRDefault="008C19D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№ 44</w:t>
            </w:r>
          </w:p>
        </w:tc>
        <w:tc>
          <w:tcPr>
            <w:tcW w:w="3915" w:type="dxa"/>
          </w:tcPr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D4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заседаний Думы Чайковского городского округа и заседаний постоянных депутатских комиссий на 2024 год</w:t>
            </w:r>
          </w:p>
          <w:p w:rsidR="008C19D4" w:rsidRPr="008C19D4" w:rsidRDefault="008C19D4" w:rsidP="008C1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8C19D4" w:rsidRDefault="008C19D4">
            <w:r w:rsidRPr="004A7770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8C19D4" w:rsidRPr="00D23BD7" w:rsidRDefault="008C19D4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2BF" w:rsidRDefault="00A00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5DEA" w:rsidRDefault="00D35DEA" w:rsidP="00D35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>Участие депутатов Думы Чайковского городского округа в заседаниях Думы Чайковского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37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квартале 2023 года</w:t>
      </w:r>
    </w:p>
    <w:p w:rsidR="00D35DEA" w:rsidRDefault="00D35DEA" w:rsidP="00D35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95"/>
        <w:gridCol w:w="3624"/>
        <w:gridCol w:w="1418"/>
        <w:gridCol w:w="1418"/>
        <w:gridCol w:w="1258"/>
        <w:gridCol w:w="17"/>
        <w:gridCol w:w="1241"/>
      </w:tblGrid>
      <w:tr w:rsidR="00D35DEA" w:rsidTr="003564DB">
        <w:tc>
          <w:tcPr>
            <w:tcW w:w="595" w:type="dxa"/>
            <w:vMerge w:val="restart"/>
          </w:tcPr>
          <w:p w:rsidR="00D35DEA" w:rsidRPr="002F0476" w:rsidRDefault="00D35DEA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</w:tcPr>
          <w:p w:rsidR="00D35DEA" w:rsidRPr="002F0476" w:rsidRDefault="00D35DEA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6" w:type="dxa"/>
            <w:gridSpan w:val="2"/>
          </w:tcPr>
          <w:p w:rsidR="00D35DEA" w:rsidRPr="002F0476" w:rsidRDefault="00D35DEA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</w:tc>
        <w:tc>
          <w:tcPr>
            <w:tcW w:w="2516" w:type="dxa"/>
            <w:gridSpan w:val="3"/>
          </w:tcPr>
          <w:p w:rsidR="00D35DEA" w:rsidRPr="002F0476" w:rsidRDefault="00D35DEA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</w:tr>
      <w:tr w:rsidR="00D35DEA" w:rsidTr="003564DB">
        <w:tc>
          <w:tcPr>
            <w:tcW w:w="595" w:type="dxa"/>
            <w:vMerge/>
          </w:tcPr>
          <w:p w:rsidR="00D35DEA" w:rsidRPr="002F0476" w:rsidRDefault="00D35DEA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D35DEA" w:rsidRPr="002F0476" w:rsidRDefault="00D35DEA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DEA" w:rsidRPr="002F0476" w:rsidRDefault="00D35DEA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8" w:type="dxa"/>
          </w:tcPr>
          <w:p w:rsidR="00D35DEA" w:rsidRPr="002F0476" w:rsidRDefault="00D35DEA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  <w:tc>
          <w:tcPr>
            <w:tcW w:w="1258" w:type="dxa"/>
          </w:tcPr>
          <w:p w:rsidR="00D35DEA" w:rsidRPr="002F0476" w:rsidRDefault="00D35DEA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258" w:type="dxa"/>
            <w:gridSpan w:val="2"/>
          </w:tcPr>
          <w:p w:rsidR="00D35DEA" w:rsidRPr="002F0476" w:rsidRDefault="00D35DEA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</w:tr>
      <w:tr w:rsidR="00E91A07" w:rsidTr="003564DB">
        <w:trPr>
          <w:trHeight w:val="462"/>
        </w:trPr>
        <w:tc>
          <w:tcPr>
            <w:tcW w:w="595" w:type="dxa"/>
          </w:tcPr>
          <w:p w:rsidR="00E91A07" w:rsidRPr="007D3832" w:rsidRDefault="00E91A07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E91A07" w:rsidRPr="007D3832" w:rsidRDefault="00E91A07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18" w:type="dxa"/>
          </w:tcPr>
          <w:p w:rsidR="00E91A07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91A07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E91A07" w:rsidRPr="00481DEC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</w:tcPr>
          <w:p w:rsidR="00E91A07" w:rsidRPr="00481DEC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DEC" w:rsidTr="003564DB">
        <w:trPr>
          <w:trHeight w:val="412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481DEC" w:rsidRPr="007D3832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С.Н.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3(1)*</w:t>
            </w:r>
          </w:p>
        </w:tc>
      </w:tr>
      <w:tr w:rsidR="00481DEC" w:rsidTr="003564DB">
        <w:trPr>
          <w:trHeight w:val="417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481DEC" w:rsidRPr="007D3832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Е.Ю.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DEC" w:rsidTr="003564DB">
        <w:trPr>
          <w:trHeight w:val="423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481DEC" w:rsidRPr="007D3832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Н.М.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097E59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1DEC">
              <w:rPr>
                <w:rFonts w:ascii="Times New Roman" w:hAnsi="Times New Roman" w:cs="Times New Roman"/>
                <w:sz w:val="24"/>
                <w:szCs w:val="24"/>
              </w:rPr>
              <w:t>(1)*</w:t>
            </w:r>
          </w:p>
        </w:tc>
      </w:tr>
      <w:tr w:rsidR="00481DEC" w:rsidTr="003564DB">
        <w:trPr>
          <w:trHeight w:val="416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481DEC" w:rsidRPr="007D3832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DEC" w:rsidTr="003564DB">
        <w:trPr>
          <w:trHeight w:val="394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</w:tcPr>
          <w:p w:rsidR="00481DEC" w:rsidRPr="007D3832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DEC" w:rsidTr="003564DB">
        <w:trPr>
          <w:trHeight w:val="427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E59">
              <w:rPr>
                <w:rFonts w:ascii="Times New Roman" w:hAnsi="Times New Roman" w:cs="Times New Roman"/>
                <w:sz w:val="24"/>
                <w:szCs w:val="24"/>
              </w:rPr>
              <w:t>(2)*</w:t>
            </w:r>
          </w:p>
        </w:tc>
      </w:tr>
      <w:tr w:rsidR="00481DEC" w:rsidTr="003564DB">
        <w:trPr>
          <w:trHeight w:val="405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М.Н.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481DEC" w:rsidTr="003564DB">
        <w:trPr>
          <w:trHeight w:val="426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А.В.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0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7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481DEC" w:rsidTr="003564DB">
        <w:trPr>
          <w:trHeight w:val="417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7E59">
              <w:rPr>
                <w:rFonts w:ascii="Times New Roman" w:hAnsi="Times New Roman" w:cs="Times New Roman"/>
                <w:sz w:val="24"/>
                <w:szCs w:val="24"/>
              </w:rPr>
              <w:t>(1)*</w:t>
            </w:r>
          </w:p>
        </w:tc>
      </w:tr>
      <w:tr w:rsidR="00481DEC" w:rsidTr="003564DB">
        <w:trPr>
          <w:trHeight w:val="409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DEC" w:rsidTr="003564DB">
        <w:trPr>
          <w:trHeight w:val="415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В.А.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DEC" w:rsidTr="003564DB">
        <w:trPr>
          <w:trHeight w:val="422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E59">
              <w:rPr>
                <w:rFonts w:ascii="Times New Roman" w:hAnsi="Times New Roman" w:cs="Times New Roman"/>
                <w:sz w:val="24"/>
                <w:szCs w:val="24"/>
              </w:rPr>
              <w:t>(2)*</w:t>
            </w:r>
          </w:p>
        </w:tc>
      </w:tr>
      <w:tr w:rsidR="00481DEC" w:rsidTr="003564DB">
        <w:trPr>
          <w:trHeight w:val="411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 Р.В.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DEC" w:rsidTr="003564DB">
        <w:trPr>
          <w:trHeight w:val="418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Д.А.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0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7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481DEC" w:rsidTr="003564DB">
        <w:trPr>
          <w:trHeight w:val="423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М.А.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DEC" w:rsidTr="003564DB">
        <w:trPr>
          <w:trHeight w:val="415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И.С.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3(2)*</w:t>
            </w:r>
          </w:p>
        </w:tc>
      </w:tr>
      <w:tr w:rsidR="00481DEC" w:rsidTr="003564DB">
        <w:trPr>
          <w:trHeight w:val="393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С.Н.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DEC" w:rsidTr="003564DB">
        <w:trPr>
          <w:trHeight w:val="414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А.А.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1(1)*</w:t>
            </w:r>
          </w:p>
        </w:tc>
      </w:tr>
      <w:tr w:rsidR="00481DEC" w:rsidTr="003564DB">
        <w:trPr>
          <w:trHeight w:val="419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DEC" w:rsidTr="003564DB">
        <w:trPr>
          <w:trHeight w:val="425"/>
        </w:trPr>
        <w:tc>
          <w:tcPr>
            <w:tcW w:w="595" w:type="dxa"/>
          </w:tcPr>
          <w:p w:rsidR="00481DEC" w:rsidRPr="007D3832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О.А.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DEC" w:rsidTr="003564DB">
        <w:trPr>
          <w:trHeight w:val="417"/>
        </w:trPr>
        <w:tc>
          <w:tcPr>
            <w:tcW w:w="595" w:type="dxa"/>
          </w:tcPr>
          <w:p w:rsidR="00481DEC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DEC" w:rsidTr="003564DB">
        <w:trPr>
          <w:trHeight w:val="417"/>
        </w:trPr>
        <w:tc>
          <w:tcPr>
            <w:tcW w:w="595" w:type="dxa"/>
          </w:tcPr>
          <w:p w:rsidR="00481DEC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097E59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097E59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DEC">
              <w:rPr>
                <w:rFonts w:ascii="Times New Roman" w:hAnsi="Times New Roman" w:cs="Times New Roman"/>
                <w:sz w:val="24"/>
                <w:szCs w:val="24"/>
              </w:rPr>
              <w:t>(1)*</w:t>
            </w:r>
          </w:p>
        </w:tc>
      </w:tr>
      <w:tr w:rsidR="00481DEC" w:rsidTr="003564DB">
        <w:trPr>
          <w:trHeight w:val="417"/>
        </w:trPr>
        <w:tc>
          <w:tcPr>
            <w:tcW w:w="595" w:type="dxa"/>
          </w:tcPr>
          <w:p w:rsidR="00481DEC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481DEC" w:rsidRPr="00481DEC" w:rsidRDefault="00097E59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81DEC" w:rsidRPr="00481DEC" w:rsidRDefault="00097E59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DEC">
              <w:rPr>
                <w:rFonts w:ascii="Times New Roman" w:hAnsi="Times New Roman" w:cs="Times New Roman"/>
                <w:sz w:val="24"/>
                <w:szCs w:val="24"/>
              </w:rPr>
              <w:t>(5)*</w:t>
            </w:r>
          </w:p>
        </w:tc>
      </w:tr>
      <w:tr w:rsidR="00481DEC" w:rsidTr="003564DB">
        <w:trPr>
          <w:trHeight w:val="417"/>
        </w:trPr>
        <w:tc>
          <w:tcPr>
            <w:tcW w:w="595" w:type="dxa"/>
          </w:tcPr>
          <w:p w:rsidR="00481DEC" w:rsidRDefault="00481DEC" w:rsidP="0035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4" w:type="dxa"/>
          </w:tcPr>
          <w:p w:rsidR="00481DEC" w:rsidRDefault="00481DEC" w:rsidP="00356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</w:tc>
        <w:tc>
          <w:tcPr>
            <w:tcW w:w="1418" w:type="dxa"/>
          </w:tcPr>
          <w:p w:rsidR="00481DEC" w:rsidRPr="00481DEC" w:rsidRDefault="00481DEC" w:rsidP="0048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481DEC" w:rsidRPr="00481DEC" w:rsidRDefault="00481DEC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481DEC" w:rsidRPr="00481DEC" w:rsidRDefault="00481DEC" w:rsidP="000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7E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</w:tbl>
    <w:p w:rsidR="00481DEC" w:rsidRPr="00E3040D" w:rsidRDefault="00481DEC" w:rsidP="00481DEC">
      <w:pPr>
        <w:rPr>
          <w:rFonts w:ascii="Times New Roman" w:hAnsi="Times New Roman" w:cs="Times New Roman"/>
          <w:sz w:val="24"/>
          <w:szCs w:val="24"/>
        </w:rPr>
      </w:pPr>
      <w:r w:rsidRPr="00E3040D">
        <w:rPr>
          <w:rFonts w:ascii="Times New Roman" w:hAnsi="Times New Roman" w:cs="Times New Roman"/>
          <w:sz w:val="24"/>
          <w:szCs w:val="24"/>
        </w:rPr>
        <w:t>*- участие в заседании комиссии, членом которой депутат не яв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E3040D">
        <w:rPr>
          <w:rFonts w:ascii="Times New Roman" w:hAnsi="Times New Roman" w:cs="Times New Roman"/>
          <w:sz w:val="24"/>
          <w:szCs w:val="24"/>
        </w:rPr>
        <w:t>ется</w:t>
      </w:r>
    </w:p>
    <w:p w:rsidR="00D35DEA" w:rsidRDefault="00D35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5DEA" w:rsidRDefault="00D35DEA">
      <w:pPr>
        <w:rPr>
          <w:rFonts w:ascii="Times New Roman" w:hAnsi="Times New Roman" w:cs="Times New Roman"/>
          <w:sz w:val="28"/>
          <w:szCs w:val="28"/>
        </w:rPr>
      </w:pPr>
    </w:p>
    <w:p w:rsidR="00EB1772" w:rsidRPr="00EB1772" w:rsidRDefault="00EB1772" w:rsidP="00EB1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772">
        <w:rPr>
          <w:rFonts w:ascii="Times New Roman" w:hAnsi="Times New Roman" w:cs="Times New Roman"/>
          <w:sz w:val="24"/>
          <w:szCs w:val="24"/>
        </w:rPr>
        <w:t>Таблица 3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информационных вопросов, рассмотренных на заседаниях Думы и заседаниях постоянных депутатских комиссий Думы Чайковского городского округа в </w:t>
      </w:r>
      <w:r w:rsidR="00182C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376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06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901">
        <w:rPr>
          <w:rFonts w:ascii="Times New Roman" w:hAnsi="Times New Roman" w:cs="Times New Roman"/>
          <w:b/>
          <w:sz w:val="24"/>
          <w:szCs w:val="24"/>
        </w:rPr>
        <w:t xml:space="preserve">квартале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66D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081"/>
        <w:gridCol w:w="1949"/>
      </w:tblGrid>
      <w:tr w:rsidR="00EB1772" w:rsidTr="00A106C0">
        <w:tc>
          <w:tcPr>
            <w:tcW w:w="540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1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49" w:type="dxa"/>
          </w:tcPr>
          <w:p w:rsidR="00EB1772" w:rsidRPr="00082470" w:rsidRDefault="00EB1772" w:rsidP="00A1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106C0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EB1772" w:rsidTr="00A106C0">
        <w:tc>
          <w:tcPr>
            <w:tcW w:w="540" w:type="dxa"/>
          </w:tcPr>
          <w:p w:rsidR="00EB1772" w:rsidRPr="00097E59" w:rsidRDefault="00EB1772" w:rsidP="000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EB1772" w:rsidRPr="00097E59" w:rsidRDefault="00097E59" w:rsidP="0069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sz w:val="24"/>
                <w:szCs w:val="24"/>
              </w:rPr>
              <w:t>Информация о решении проблемы с животными без владельцев на территории округа</w:t>
            </w:r>
          </w:p>
        </w:tc>
        <w:tc>
          <w:tcPr>
            <w:tcW w:w="1949" w:type="dxa"/>
          </w:tcPr>
          <w:p w:rsidR="00EB1772" w:rsidRPr="00097E59" w:rsidRDefault="00097E59" w:rsidP="000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sz w:val="24"/>
                <w:szCs w:val="24"/>
              </w:rPr>
              <w:t>17.11.2023*</w:t>
            </w:r>
          </w:p>
        </w:tc>
      </w:tr>
      <w:tr w:rsidR="00097E59" w:rsidTr="00A106C0">
        <w:tc>
          <w:tcPr>
            <w:tcW w:w="540" w:type="dxa"/>
          </w:tcPr>
          <w:p w:rsidR="00097E59" w:rsidRPr="00097E59" w:rsidRDefault="00097E59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097E59" w:rsidRPr="00097E59" w:rsidRDefault="00097E59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планировании работы по очистке дорог от снега в зимний период, вывозу и складированию снега</w:t>
            </w:r>
          </w:p>
        </w:tc>
        <w:tc>
          <w:tcPr>
            <w:tcW w:w="1949" w:type="dxa"/>
          </w:tcPr>
          <w:p w:rsidR="00097E59" w:rsidRPr="00097E59" w:rsidRDefault="00097E59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17.11.2023*</w:t>
            </w:r>
          </w:p>
        </w:tc>
      </w:tr>
      <w:tr w:rsidR="00097E59" w:rsidTr="00A106C0">
        <w:tc>
          <w:tcPr>
            <w:tcW w:w="540" w:type="dxa"/>
          </w:tcPr>
          <w:p w:rsidR="00097E59" w:rsidRPr="00097E59" w:rsidRDefault="00097E59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097E59" w:rsidRPr="00097E59" w:rsidRDefault="00097E59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9 месяцев 2023 года</w:t>
            </w:r>
          </w:p>
        </w:tc>
        <w:tc>
          <w:tcPr>
            <w:tcW w:w="1949" w:type="dxa"/>
          </w:tcPr>
          <w:p w:rsidR="00097E59" w:rsidRPr="00097E59" w:rsidRDefault="00097E59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</w:tc>
      </w:tr>
      <w:tr w:rsidR="00097E59" w:rsidTr="00A106C0">
        <w:tc>
          <w:tcPr>
            <w:tcW w:w="540" w:type="dxa"/>
          </w:tcPr>
          <w:p w:rsidR="00097E59" w:rsidRPr="00097E59" w:rsidRDefault="00097E59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097E59" w:rsidRPr="00097E59" w:rsidRDefault="00097E59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контрольного мероприятия «Проверка целевого и эффективного использования бюджетных средств, направленных на обеспечение жильем молодых семей Чайковского городского округа в рамках реализации подпрограммы «Обеспечение жильем граждан» муниципальной программы «Обеспечение жильем жителей Чайковского городского округа» за 2020-2021 годы</w:t>
            </w:r>
          </w:p>
        </w:tc>
        <w:tc>
          <w:tcPr>
            <w:tcW w:w="1949" w:type="dxa"/>
          </w:tcPr>
          <w:p w:rsidR="00097E59" w:rsidRDefault="00097E59" w:rsidP="00097E59">
            <w:pPr>
              <w:jc w:val="center"/>
            </w:pPr>
            <w:r w:rsidRPr="002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</w:tc>
      </w:tr>
      <w:tr w:rsidR="00097E59" w:rsidTr="00A106C0">
        <w:tc>
          <w:tcPr>
            <w:tcW w:w="540" w:type="dxa"/>
          </w:tcPr>
          <w:p w:rsidR="00097E59" w:rsidRPr="00097E59" w:rsidRDefault="00097E59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097E59" w:rsidRPr="00097E59" w:rsidRDefault="00097E59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контрольного мероприятия «Аудит эффективности реализации муниципальной программы «Развитие физкультуры, спорта и формирование здорового образа жизни в Чайковском городском округе» за 2020-2022 годы</w:t>
            </w:r>
          </w:p>
        </w:tc>
        <w:tc>
          <w:tcPr>
            <w:tcW w:w="1949" w:type="dxa"/>
          </w:tcPr>
          <w:p w:rsidR="00097E59" w:rsidRDefault="00097E59" w:rsidP="00097E59">
            <w:pPr>
              <w:jc w:val="center"/>
            </w:pPr>
            <w:r w:rsidRPr="002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</w:tc>
      </w:tr>
      <w:tr w:rsidR="00097E59" w:rsidTr="00A106C0">
        <w:tc>
          <w:tcPr>
            <w:tcW w:w="540" w:type="dxa"/>
          </w:tcPr>
          <w:p w:rsidR="00097E59" w:rsidRPr="00097E59" w:rsidRDefault="00097E59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1" w:type="dxa"/>
          </w:tcPr>
          <w:p w:rsidR="00097E59" w:rsidRPr="00097E59" w:rsidRDefault="00097E59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результатах контрольного мероприятия «Анализ полноты и эффективности поступления платежей за наем муниципального жилищного фонда Чайковского городского округа за период 2021-2022 </w:t>
            </w:r>
            <w:proofErr w:type="spellStart"/>
            <w:proofErr w:type="gramStart"/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исполнения мероприятий муниципальной программы «Управление и распоряжение имуществом Чайковского городского округа» за 2021-2022 годы</w:t>
            </w:r>
          </w:p>
        </w:tc>
        <w:tc>
          <w:tcPr>
            <w:tcW w:w="1949" w:type="dxa"/>
          </w:tcPr>
          <w:p w:rsidR="00097E59" w:rsidRDefault="00097E59" w:rsidP="00097E59">
            <w:pPr>
              <w:jc w:val="center"/>
            </w:pPr>
            <w:r w:rsidRPr="002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</w:tc>
      </w:tr>
      <w:tr w:rsidR="00097E59" w:rsidTr="00A106C0">
        <w:tc>
          <w:tcPr>
            <w:tcW w:w="540" w:type="dxa"/>
          </w:tcPr>
          <w:p w:rsidR="00097E59" w:rsidRPr="00097E59" w:rsidRDefault="00097E59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1" w:type="dxa"/>
          </w:tcPr>
          <w:p w:rsidR="00097E59" w:rsidRPr="00097E59" w:rsidRDefault="00097E59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«Дошкольное образование» муниципальной программы «Развитие образования Чайковского городского округа» в части реализации мероприятий: возмещение затрат частным образовательным организациям за предоставление услуг дошкольного образования в частных дошкольных образовательных организациях, осуществляющих образовательную аккредитацию по основным общеобразовательным программам</w:t>
            </w:r>
            <w:proofErr w:type="gramEnd"/>
          </w:p>
        </w:tc>
        <w:tc>
          <w:tcPr>
            <w:tcW w:w="1949" w:type="dxa"/>
          </w:tcPr>
          <w:p w:rsidR="00097E59" w:rsidRDefault="00097E59" w:rsidP="00097E59">
            <w:pPr>
              <w:jc w:val="center"/>
            </w:pPr>
            <w:r w:rsidRPr="002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</w:tc>
      </w:tr>
      <w:tr w:rsidR="00097E59" w:rsidTr="00A106C0">
        <w:tc>
          <w:tcPr>
            <w:tcW w:w="540" w:type="dxa"/>
          </w:tcPr>
          <w:p w:rsidR="00097E59" w:rsidRPr="00097E59" w:rsidRDefault="00097E59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1" w:type="dxa"/>
          </w:tcPr>
          <w:p w:rsidR="00097E59" w:rsidRPr="009105DD" w:rsidRDefault="00097E59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</w:t>
            </w:r>
            <w:proofErr w:type="spellStart"/>
            <w:proofErr w:type="gramStart"/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дизайн-коде</w:t>
            </w:r>
            <w:proofErr w:type="spellEnd"/>
            <w:proofErr w:type="gramEnd"/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Чайковского городского округа</w:t>
            </w:r>
          </w:p>
        </w:tc>
        <w:tc>
          <w:tcPr>
            <w:tcW w:w="1949" w:type="dxa"/>
          </w:tcPr>
          <w:p w:rsidR="00097E59" w:rsidRDefault="009105DD" w:rsidP="0009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13.12.2023*,</w:t>
            </w:r>
          </w:p>
          <w:p w:rsidR="009105DD" w:rsidRPr="00290D20" w:rsidRDefault="009105DD" w:rsidP="0009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14.12.2023*</w:t>
            </w:r>
          </w:p>
        </w:tc>
      </w:tr>
      <w:tr w:rsidR="00097E59" w:rsidTr="00A106C0">
        <w:tc>
          <w:tcPr>
            <w:tcW w:w="540" w:type="dxa"/>
          </w:tcPr>
          <w:p w:rsidR="00097E59" w:rsidRDefault="009105DD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1" w:type="dxa"/>
          </w:tcPr>
          <w:p w:rsidR="00097E59" w:rsidRPr="009105DD" w:rsidRDefault="009105DD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плане работы Думы Чайковского городского округа  на 2024 год</w:t>
            </w:r>
          </w:p>
        </w:tc>
        <w:tc>
          <w:tcPr>
            <w:tcW w:w="1949" w:type="dxa"/>
          </w:tcPr>
          <w:p w:rsidR="00097E59" w:rsidRPr="00290D20" w:rsidRDefault="009105DD" w:rsidP="0009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</w:tr>
      <w:tr w:rsidR="00097E59" w:rsidTr="00A106C0">
        <w:tc>
          <w:tcPr>
            <w:tcW w:w="540" w:type="dxa"/>
          </w:tcPr>
          <w:p w:rsidR="00097E59" w:rsidRDefault="009105DD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1" w:type="dxa"/>
          </w:tcPr>
          <w:p w:rsidR="00097E59" w:rsidRPr="009105DD" w:rsidRDefault="009105DD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05DD">
              <w:rPr>
                <w:rFonts w:ascii="Times New Roman" w:hAnsi="Times New Roman" w:cs="Times New Roman"/>
                <w:sz w:val="24"/>
                <w:szCs w:val="24"/>
              </w:rPr>
              <w:t>Информация по итогам контрольного мероприятия «Проверка целевого и эффективного использования бюджетных средств, выделенных на реализацию муниципальной программы «Развитие культуры и молодежной политики Чайковского городского округа», подпрограммы «Сохранение и развитие культурного потенциала Чайковского городского округа» в рамках реализации национального проекта «Культура», регионального проекта «Культурная среда»: капитальный ремонт объекта «Многофункциональный культурный центр «Марковский»</w:t>
            </w:r>
            <w:proofErr w:type="gramEnd"/>
          </w:p>
        </w:tc>
        <w:tc>
          <w:tcPr>
            <w:tcW w:w="1949" w:type="dxa"/>
          </w:tcPr>
          <w:p w:rsidR="00097E59" w:rsidRPr="00290D20" w:rsidRDefault="009105DD" w:rsidP="0009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</w:tr>
      <w:tr w:rsidR="009105DD" w:rsidTr="00A106C0">
        <w:tc>
          <w:tcPr>
            <w:tcW w:w="540" w:type="dxa"/>
          </w:tcPr>
          <w:p w:rsidR="009105DD" w:rsidRDefault="009105DD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1" w:type="dxa"/>
          </w:tcPr>
          <w:p w:rsidR="009105DD" w:rsidRPr="009105DD" w:rsidRDefault="009105DD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итогам контрольного мероприятия «Проверка целевого и результативного (экономного и эффективного) использования бюджетных средств, выделенных на реализацию муниципальной программы «Обеспечение жильем жителей Чайковского городского округа», подпрограммы «Обеспечение жильем граждан», мероприятие «Строительство и приобретение жилых помещений для формирования специализированного жилищного фонда для обеспечения жилыми помещениями детей-сирот»</w:t>
            </w:r>
          </w:p>
        </w:tc>
        <w:tc>
          <w:tcPr>
            <w:tcW w:w="1949" w:type="dxa"/>
          </w:tcPr>
          <w:p w:rsidR="009105DD" w:rsidRDefault="009105DD" w:rsidP="009105DD">
            <w:pPr>
              <w:jc w:val="center"/>
            </w:pPr>
            <w:r w:rsidRPr="005C0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</w:tr>
      <w:tr w:rsidR="009105DD" w:rsidTr="00A106C0">
        <w:tc>
          <w:tcPr>
            <w:tcW w:w="540" w:type="dxa"/>
          </w:tcPr>
          <w:p w:rsidR="009105DD" w:rsidRDefault="009105DD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1" w:type="dxa"/>
          </w:tcPr>
          <w:p w:rsidR="009105DD" w:rsidRPr="009105DD" w:rsidRDefault="009105DD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итогам контрольного мероприятия «Проверка целевого и результативного (экономного и эффективного) использования бюджетных средств, выделенных на реализацию муниципальной программы «Благоустройство территории Чайковского городского округа» в части предоставления субсидий муниципальному автономному учреждению «Комбинат благоустройства Чайковского городского округа»</w:t>
            </w:r>
          </w:p>
        </w:tc>
        <w:tc>
          <w:tcPr>
            <w:tcW w:w="1949" w:type="dxa"/>
          </w:tcPr>
          <w:p w:rsidR="009105DD" w:rsidRDefault="009105DD" w:rsidP="009105DD">
            <w:pPr>
              <w:jc w:val="center"/>
            </w:pPr>
            <w:r w:rsidRPr="005C0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</w:tr>
      <w:tr w:rsidR="009105DD" w:rsidTr="00A106C0">
        <w:tc>
          <w:tcPr>
            <w:tcW w:w="540" w:type="dxa"/>
          </w:tcPr>
          <w:p w:rsidR="009105DD" w:rsidRDefault="009105DD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1" w:type="dxa"/>
          </w:tcPr>
          <w:p w:rsidR="009105DD" w:rsidRPr="009105DD" w:rsidRDefault="009105DD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итогам контрольного мероприятия «Проверка соответствия выполненных работ техническому заданию к муниципальному контракту от 05.11.2</w:t>
            </w:r>
            <w:r w:rsidR="0014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№ 88-ПМК/19 (выполнение работ по замене водопропускных труб на участке автодороги по улице Нефтяников в д</w:t>
            </w:r>
            <w:proofErr w:type="gramStart"/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убовая)»</w:t>
            </w:r>
          </w:p>
        </w:tc>
        <w:tc>
          <w:tcPr>
            <w:tcW w:w="1949" w:type="dxa"/>
          </w:tcPr>
          <w:p w:rsidR="009105DD" w:rsidRDefault="009105DD" w:rsidP="009105DD">
            <w:pPr>
              <w:jc w:val="center"/>
            </w:pPr>
            <w:r w:rsidRPr="005C0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</w:tr>
      <w:tr w:rsidR="009105DD" w:rsidTr="00A106C0">
        <w:tc>
          <w:tcPr>
            <w:tcW w:w="540" w:type="dxa"/>
          </w:tcPr>
          <w:p w:rsidR="009105DD" w:rsidRDefault="009105DD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1" w:type="dxa"/>
          </w:tcPr>
          <w:p w:rsidR="009105DD" w:rsidRPr="009105DD" w:rsidRDefault="009105DD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итогам контрольного мероприятия «Проверка фактического выполнения работ по ремонту подъездной дороги по ул. Декабристов от трассы Фоки – Чайковский (</w:t>
            </w:r>
            <w:proofErr w:type="gramStart"/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0+000-км+000) в рамках реализации подпрограммы «Приведение в нормативное состояние автомобильных дорог общего пользования местного значения» муниципальной программы «Муниципальные дороги Чайковского городского округа»</w:t>
            </w:r>
          </w:p>
        </w:tc>
        <w:tc>
          <w:tcPr>
            <w:tcW w:w="1949" w:type="dxa"/>
          </w:tcPr>
          <w:p w:rsidR="009105DD" w:rsidRDefault="009105DD" w:rsidP="009105DD">
            <w:pPr>
              <w:jc w:val="center"/>
            </w:pPr>
            <w:r w:rsidRPr="005C0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</w:tr>
      <w:tr w:rsidR="009105DD" w:rsidTr="00A106C0">
        <w:tc>
          <w:tcPr>
            <w:tcW w:w="540" w:type="dxa"/>
          </w:tcPr>
          <w:p w:rsidR="009105DD" w:rsidRDefault="009105DD" w:rsidP="00097E59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1" w:type="dxa"/>
          </w:tcPr>
          <w:p w:rsidR="009105DD" w:rsidRPr="009105DD" w:rsidRDefault="009105DD" w:rsidP="00097E5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по итогам контрольного мероприятия «Проверка исполнения условий муниципального контракта № 378 АЭ/22 в части осуществления Заказчиком строительного контроля и выполнения ремонтных работ по ул. </w:t>
            </w:r>
            <w:proofErr w:type="spellStart"/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Осинская</w:t>
            </w:r>
            <w:proofErr w:type="spellEnd"/>
            <w:r w:rsidRPr="0091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Чайковский</w:t>
            </w:r>
          </w:p>
        </w:tc>
        <w:tc>
          <w:tcPr>
            <w:tcW w:w="1949" w:type="dxa"/>
          </w:tcPr>
          <w:p w:rsidR="009105DD" w:rsidRDefault="009105DD" w:rsidP="009105DD">
            <w:pPr>
              <w:jc w:val="center"/>
            </w:pPr>
            <w:r w:rsidRPr="005C0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</w:tr>
    </w:tbl>
    <w:p w:rsidR="00097E59" w:rsidRPr="00306872" w:rsidRDefault="00097E59" w:rsidP="0009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72">
        <w:rPr>
          <w:rFonts w:ascii="Times New Roman" w:hAnsi="Times New Roman" w:cs="Times New Roman"/>
          <w:sz w:val="24"/>
          <w:szCs w:val="24"/>
        </w:rPr>
        <w:t>*-информация рассмотрена на заседании профильной депутатской комиссии</w:t>
      </w:r>
    </w:p>
    <w:p w:rsidR="00A002BF" w:rsidRPr="00306872" w:rsidRDefault="00A002BF" w:rsidP="00133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02BF" w:rsidRPr="00306872" w:rsidSect="003631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D48"/>
    <w:multiLevelType w:val="hybridMultilevel"/>
    <w:tmpl w:val="573C127C"/>
    <w:lvl w:ilvl="0" w:tplc="CA32783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1FCC"/>
    <w:multiLevelType w:val="hybridMultilevel"/>
    <w:tmpl w:val="8DFC639E"/>
    <w:lvl w:ilvl="0" w:tplc="BC12A2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393548"/>
    <w:multiLevelType w:val="hybridMultilevel"/>
    <w:tmpl w:val="CF266078"/>
    <w:lvl w:ilvl="0" w:tplc="4C18833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characterSpacingControl w:val="doNotCompress"/>
  <w:compat>
    <w:useFELayout/>
  </w:compat>
  <w:rsids>
    <w:rsidRoot w:val="0076277D"/>
    <w:rsid w:val="000235E4"/>
    <w:rsid w:val="00052DA7"/>
    <w:rsid w:val="0005343D"/>
    <w:rsid w:val="00053EAD"/>
    <w:rsid w:val="000776CD"/>
    <w:rsid w:val="00097E59"/>
    <w:rsid w:val="000A272A"/>
    <w:rsid w:val="000B201B"/>
    <w:rsid w:val="000C5018"/>
    <w:rsid w:val="000D528B"/>
    <w:rsid w:val="00133482"/>
    <w:rsid w:val="001475B8"/>
    <w:rsid w:val="00153976"/>
    <w:rsid w:val="00161488"/>
    <w:rsid w:val="00172EC0"/>
    <w:rsid w:val="001748C6"/>
    <w:rsid w:val="00182C37"/>
    <w:rsid w:val="00184B2F"/>
    <w:rsid w:val="001B076E"/>
    <w:rsid w:val="00216CB4"/>
    <w:rsid w:val="002466CF"/>
    <w:rsid w:val="00254751"/>
    <w:rsid w:val="002A1DFF"/>
    <w:rsid w:val="002E3768"/>
    <w:rsid w:val="002F53D3"/>
    <w:rsid w:val="002F7108"/>
    <w:rsid w:val="00302A2D"/>
    <w:rsid w:val="00306872"/>
    <w:rsid w:val="00363106"/>
    <w:rsid w:val="003E6BA5"/>
    <w:rsid w:val="0040365F"/>
    <w:rsid w:val="00427CED"/>
    <w:rsid w:val="00481DEC"/>
    <w:rsid w:val="004A609B"/>
    <w:rsid w:val="00514DA3"/>
    <w:rsid w:val="00535032"/>
    <w:rsid w:val="00540E0C"/>
    <w:rsid w:val="0056035A"/>
    <w:rsid w:val="005C3D13"/>
    <w:rsid w:val="005D2A91"/>
    <w:rsid w:val="005F3A6B"/>
    <w:rsid w:val="0060157C"/>
    <w:rsid w:val="006926C3"/>
    <w:rsid w:val="006C66A9"/>
    <w:rsid w:val="006D23C3"/>
    <w:rsid w:val="006D654B"/>
    <w:rsid w:val="006E4309"/>
    <w:rsid w:val="006F31FE"/>
    <w:rsid w:val="0076277D"/>
    <w:rsid w:val="00766625"/>
    <w:rsid w:val="007823D2"/>
    <w:rsid w:val="00782CD2"/>
    <w:rsid w:val="007B731D"/>
    <w:rsid w:val="007D0387"/>
    <w:rsid w:val="007E67AA"/>
    <w:rsid w:val="00805422"/>
    <w:rsid w:val="00810814"/>
    <w:rsid w:val="008134D4"/>
    <w:rsid w:val="00832FA7"/>
    <w:rsid w:val="00866D62"/>
    <w:rsid w:val="00867642"/>
    <w:rsid w:val="008C19D4"/>
    <w:rsid w:val="008D3870"/>
    <w:rsid w:val="008D744C"/>
    <w:rsid w:val="009105DD"/>
    <w:rsid w:val="00964DCB"/>
    <w:rsid w:val="009849A7"/>
    <w:rsid w:val="009910FB"/>
    <w:rsid w:val="009D5EC4"/>
    <w:rsid w:val="00A002BF"/>
    <w:rsid w:val="00A106C0"/>
    <w:rsid w:val="00AF6430"/>
    <w:rsid w:val="00B02923"/>
    <w:rsid w:val="00B130C2"/>
    <w:rsid w:val="00BA55A5"/>
    <w:rsid w:val="00BC005A"/>
    <w:rsid w:val="00BC11FE"/>
    <w:rsid w:val="00BD132D"/>
    <w:rsid w:val="00BE7E82"/>
    <w:rsid w:val="00C074F1"/>
    <w:rsid w:val="00C524A6"/>
    <w:rsid w:val="00C531F5"/>
    <w:rsid w:val="00C6111F"/>
    <w:rsid w:val="00CB30CF"/>
    <w:rsid w:val="00CC019C"/>
    <w:rsid w:val="00CD3C39"/>
    <w:rsid w:val="00D23BD7"/>
    <w:rsid w:val="00D35DEA"/>
    <w:rsid w:val="00D44901"/>
    <w:rsid w:val="00D512F0"/>
    <w:rsid w:val="00D64CCD"/>
    <w:rsid w:val="00D65B3D"/>
    <w:rsid w:val="00D66967"/>
    <w:rsid w:val="00D67A23"/>
    <w:rsid w:val="00DC1D66"/>
    <w:rsid w:val="00DE72A9"/>
    <w:rsid w:val="00E27474"/>
    <w:rsid w:val="00E3040D"/>
    <w:rsid w:val="00E65E4D"/>
    <w:rsid w:val="00E91A07"/>
    <w:rsid w:val="00E9438D"/>
    <w:rsid w:val="00EB1772"/>
    <w:rsid w:val="00EB2E5A"/>
    <w:rsid w:val="00F327B1"/>
    <w:rsid w:val="00F349A4"/>
    <w:rsid w:val="00F66BDE"/>
    <w:rsid w:val="00FA70DC"/>
    <w:rsid w:val="00FB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97AF-FFC5-4A0A-86FC-5968ACC7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8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45</cp:revision>
  <cp:lastPrinted>2024-01-17T08:33:00Z</cp:lastPrinted>
  <dcterms:created xsi:type="dcterms:W3CDTF">2021-10-08T07:22:00Z</dcterms:created>
  <dcterms:modified xsi:type="dcterms:W3CDTF">2024-01-17T09:13:00Z</dcterms:modified>
</cp:coreProperties>
</file>